
<file path=[Content_Types].xml><?xml version="1.0" encoding="utf-8"?>
<Types xmlns="http://schemas.openxmlformats.org/package/2006/content-types">
  <Default Extension="png" ContentType="image/png"/>
  <Default Extension="svg" ContentType="image/svg+xml"/>
  <Default Extension="tmp"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A6659" w14:textId="60C69347" w:rsidR="00320134" w:rsidRDefault="00E53A6E" w:rsidP="00592C32">
      <w:pPr>
        <w:pStyle w:val="Small"/>
        <w:sectPr w:rsidR="00320134" w:rsidSect="00E17601">
          <w:headerReference w:type="default" r:id="rId11"/>
          <w:footerReference w:type="default" r:id="rId12"/>
          <w:type w:val="continuous"/>
          <w:pgSz w:w="11906" w:h="16838" w:code="9"/>
          <w:pgMar w:top="1701" w:right="1440" w:bottom="1531" w:left="1440" w:header="567" w:footer="0" w:gutter="0"/>
          <w:cols w:space="708"/>
          <w:docGrid w:linePitch="360"/>
        </w:sectPr>
      </w:pPr>
      <w:r>
        <w:rPr>
          <w:noProof/>
        </w:rPr>
        <w:drawing>
          <wp:anchor distT="0" distB="0" distL="114300" distR="114300" simplePos="0" relativeHeight="251659264" behindDoc="0" locked="1" layoutInCell="1" allowOverlap="1" wp14:anchorId="4F4753C5" wp14:editId="7E6581D5">
            <wp:simplePos x="0" y="0"/>
            <wp:positionH relativeFrom="margin">
              <wp:align>left</wp:align>
            </wp:positionH>
            <wp:positionV relativeFrom="page">
              <wp:posOffset>575945</wp:posOffset>
            </wp:positionV>
            <wp:extent cx="856800" cy="1584000"/>
            <wp:effectExtent l="0" t="0" r="635" b="0"/>
            <wp:wrapTopAndBottom/>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pic:cNvPicPr/>
                  </pic:nvPicPr>
                  <pic:blipFill rotWithShape="1">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rcRect l="21498" t="15714" r="22467" b="14048"/>
                    <a:stretch/>
                  </pic:blipFill>
                  <pic:spPr bwMode="auto">
                    <a:xfrm>
                      <a:off x="0" y="0"/>
                      <a:ext cx="856800" cy="1584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A37501D" w14:textId="77777777" w:rsidR="009149EE" w:rsidRDefault="009149EE" w:rsidP="00592C32">
      <w:pPr>
        <w:pStyle w:val="Small"/>
      </w:pPr>
    </w:p>
    <w:p w14:paraId="24886868" w14:textId="79B904B1" w:rsidR="006C4273" w:rsidRDefault="004D7697" w:rsidP="00DF4F6D">
      <w:pPr>
        <w:pStyle w:val="Heading1"/>
      </w:pPr>
      <w:r>
        <w:t>I</w:t>
      </w:r>
      <w:r w:rsidR="006B75AF">
        <w:t xml:space="preserve">nstructions for </w:t>
      </w:r>
      <w:r>
        <w:t xml:space="preserve">creating </w:t>
      </w:r>
      <w:r w:rsidR="006B75AF">
        <w:t xml:space="preserve">textures </w:t>
      </w:r>
      <w:r>
        <w:t>and billboard</w:t>
      </w:r>
      <w:r w:rsidR="006B75AF">
        <w:t xml:space="preserve"> </w:t>
      </w:r>
      <w:r>
        <w:t xml:space="preserve">images for the </w:t>
      </w:r>
      <w:r w:rsidR="009335FF">
        <w:t>GreenTwins</w:t>
      </w:r>
      <w:r w:rsidR="006B75AF">
        <w:t xml:space="preserve"> </w:t>
      </w:r>
      <w:r>
        <w:t>plant library</w:t>
      </w:r>
    </w:p>
    <w:p w14:paraId="3E7A9F1C" w14:textId="77777777" w:rsidR="00B72272" w:rsidRPr="004423F0" w:rsidRDefault="00B72272" w:rsidP="00B72272">
      <w:pPr>
        <w:pStyle w:val="Heading2"/>
      </w:pPr>
      <w:r>
        <w:t>Introduction</w:t>
      </w:r>
    </w:p>
    <w:p w14:paraId="204D3DEE" w14:textId="316CEB2C" w:rsidR="543E32DE" w:rsidRDefault="543E32DE" w:rsidP="543E32DE">
      <w:pPr>
        <w:pStyle w:val="BodyText"/>
        <w:rPr>
          <w:rFonts w:cs="Arial"/>
          <w:szCs w:val="20"/>
        </w:rPr>
      </w:pPr>
      <w:r w:rsidRPr="543E32DE">
        <w:rPr>
          <w:rFonts w:cs="Arial"/>
          <w:szCs w:val="20"/>
        </w:rPr>
        <w:t xml:space="preserve">This document provides guidance for photographers and image processers </w:t>
      </w:r>
      <w:r w:rsidR="006B4106">
        <w:rPr>
          <w:rFonts w:cs="Arial"/>
          <w:szCs w:val="20"/>
        </w:rPr>
        <w:t xml:space="preserve">for </w:t>
      </w:r>
      <w:r w:rsidRPr="543E32DE">
        <w:rPr>
          <w:rFonts w:cs="Arial"/>
          <w:szCs w:val="20"/>
        </w:rPr>
        <w:t>prepar</w:t>
      </w:r>
      <w:r w:rsidR="006B4106">
        <w:rPr>
          <w:rFonts w:cs="Arial"/>
          <w:szCs w:val="20"/>
        </w:rPr>
        <w:t>ing</w:t>
      </w:r>
      <w:r w:rsidRPr="543E32DE">
        <w:rPr>
          <w:rFonts w:cs="Arial"/>
          <w:szCs w:val="20"/>
        </w:rPr>
        <w:t xml:space="preserve"> textures for </w:t>
      </w:r>
      <w:r w:rsidR="005C5563">
        <w:rPr>
          <w:rFonts w:cs="Arial"/>
          <w:szCs w:val="20"/>
        </w:rPr>
        <w:t xml:space="preserve">digital </w:t>
      </w:r>
      <w:r w:rsidRPr="543E32DE">
        <w:rPr>
          <w:rFonts w:cs="Arial"/>
          <w:szCs w:val="20"/>
        </w:rPr>
        <w:t xml:space="preserve">plants and biomes for the </w:t>
      </w:r>
      <w:r w:rsidR="009335FF">
        <w:rPr>
          <w:rFonts w:cs="Arial"/>
          <w:szCs w:val="20"/>
        </w:rPr>
        <w:t>GreenTwins</w:t>
      </w:r>
      <w:r w:rsidRPr="543E32DE">
        <w:rPr>
          <w:rFonts w:cs="Arial"/>
          <w:szCs w:val="20"/>
        </w:rPr>
        <w:t xml:space="preserve"> plant library.</w:t>
      </w:r>
      <w:r w:rsidR="0080474A">
        <w:rPr>
          <w:rFonts w:cs="Arial"/>
          <w:szCs w:val="20"/>
        </w:rPr>
        <w:t xml:space="preserve"> It is advisable that </w:t>
      </w:r>
      <w:r w:rsidR="00E177AA">
        <w:rPr>
          <w:rFonts w:cs="Arial"/>
          <w:szCs w:val="20"/>
        </w:rPr>
        <w:t>everyone</w:t>
      </w:r>
      <w:r w:rsidR="0080474A">
        <w:rPr>
          <w:rFonts w:cs="Arial"/>
          <w:szCs w:val="20"/>
        </w:rPr>
        <w:t xml:space="preserve"> working with texture creation read </w:t>
      </w:r>
      <w:r w:rsidR="00E177AA">
        <w:rPr>
          <w:rFonts w:cs="Arial"/>
          <w:szCs w:val="20"/>
        </w:rPr>
        <w:t xml:space="preserve">the </w:t>
      </w:r>
      <w:r w:rsidR="002654D5">
        <w:rPr>
          <w:rFonts w:cs="Arial"/>
          <w:szCs w:val="20"/>
        </w:rPr>
        <w:t xml:space="preserve">chapter </w:t>
      </w:r>
      <w:hyperlink w:anchor="_Background:_Texture_use" w:history="1">
        <w:r w:rsidR="002654D5" w:rsidRPr="002654D5">
          <w:rPr>
            <w:rStyle w:val="Hyperlink"/>
            <w:rFonts w:cs="Arial"/>
            <w:szCs w:val="20"/>
          </w:rPr>
          <w:t>T</w:t>
        </w:r>
        <w:r w:rsidR="000F13BD" w:rsidRPr="002654D5">
          <w:rPr>
            <w:rStyle w:val="Hyperlink"/>
            <w:rFonts w:cs="Arial"/>
            <w:szCs w:val="20"/>
          </w:rPr>
          <w:t xml:space="preserve">exture </w:t>
        </w:r>
        <w:r w:rsidR="009335FF" w:rsidRPr="002654D5">
          <w:rPr>
            <w:rStyle w:val="Hyperlink"/>
            <w:rFonts w:cs="Arial"/>
            <w:szCs w:val="20"/>
          </w:rPr>
          <w:t>use in the GreenTwins plant library</w:t>
        </w:r>
      </w:hyperlink>
      <w:r w:rsidR="002654D5">
        <w:rPr>
          <w:rFonts w:cs="Arial"/>
          <w:szCs w:val="20"/>
        </w:rPr>
        <w:t xml:space="preserve"> before planning </w:t>
      </w:r>
      <w:r w:rsidR="00E177AA">
        <w:rPr>
          <w:rFonts w:cs="Arial"/>
          <w:szCs w:val="20"/>
        </w:rPr>
        <w:t xml:space="preserve">their </w:t>
      </w:r>
      <w:r w:rsidR="002654D5">
        <w:rPr>
          <w:rFonts w:cs="Arial"/>
          <w:szCs w:val="20"/>
        </w:rPr>
        <w:t>activities</w:t>
      </w:r>
      <w:r w:rsidR="00E177AA">
        <w:rPr>
          <w:rFonts w:cs="Arial"/>
          <w:szCs w:val="20"/>
        </w:rPr>
        <w:t xml:space="preserve"> on texture creation</w:t>
      </w:r>
      <w:r w:rsidR="007E28D0">
        <w:rPr>
          <w:rFonts w:cs="Arial"/>
          <w:szCs w:val="20"/>
        </w:rPr>
        <w:t>.</w:t>
      </w:r>
      <w:r w:rsidR="002654D5">
        <w:rPr>
          <w:rFonts w:cs="Arial"/>
          <w:szCs w:val="20"/>
        </w:rPr>
        <w:t xml:space="preserve"> Specific instructions for </w:t>
      </w:r>
      <w:hyperlink w:anchor="_Instructions_for_texture" w:history="1">
        <w:r w:rsidR="006A4BC9" w:rsidRPr="00C80298">
          <w:rPr>
            <w:rStyle w:val="Hyperlink"/>
            <w:rFonts w:cs="Arial"/>
            <w:szCs w:val="20"/>
          </w:rPr>
          <w:t>P</w:t>
        </w:r>
        <w:r w:rsidR="002654D5" w:rsidRPr="00C80298">
          <w:rPr>
            <w:rStyle w:val="Hyperlink"/>
            <w:rFonts w:cs="Arial"/>
            <w:szCs w:val="20"/>
          </w:rPr>
          <w:t>hotography</w:t>
        </w:r>
      </w:hyperlink>
      <w:r w:rsidR="002654D5">
        <w:rPr>
          <w:rFonts w:cs="Arial"/>
          <w:szCs w:val="20"/>
        </w:rPr>
        <w:t xml:space="preserve"> and </w:t>
      </w:r>
      <w:hyperlink w:anchor="_Instructions_for_image" w:history="1">
        <w:r w:rsidR="006A4BC9" w:rsidRPr="00C80298">
          <w:rPr>
            <w:rStyle w:val="Hyperlink"/>
            <w:rFonts w:cs="Arial"/>
            <w:szCs w:val="20"/>
          </w:rPr>
          <w:t>I</w:t>
        </w:r>
        <w:r w:rsidR="002654D5" w:rsidRPr="00C80298">
          <w:rPr>
            <w:rStyle w:val="Hyperlink"/>
            <w:rFonts w:cs="Arial"/>
            <w:szCs w:val="20"/>
          </w:rPr>
          <w:t>mage processing</w:t>
        </w:r>
      </w:hyperlink>
      <w:r w:rsidR="002654D5">
        <w:rPr>
          <w:rFonts w:cs="Arial"/>
          <w:szCs w:val="20"/>
        </w:rPr>
        <w:t xml:space="preserve"> follow in their respective chapters.</w:t>
      </w:r>
    </w:p>
    <w:p w14:paraId="38388C84" w14:textId="77777777" w:rsidR="00807546" w:rsidRDefault="00807546" w:rsidP="543E32DE">
      <w:pPr>
        <w:pStyle w:val="BodyText"/>
        <w:rPr>
          <w:rFonts w:cs="Arial"/>
          <w:szCs w:val="20"/>
        </w:rPr>
        <w:sectPr w:rsidR="00807546" w:rsidSect="00E17601">
          <w:headerReference w:type="default" r:id="rId15"/>
          <w:footerReference w:type="default" r:id="rId16"/>
          <w:type w:val="continuous"/>
          <w:pgSz w:w="11906" w:h="16838" w:code="9"/>
          <w:pgMar w:top="1701" w:right="1440" w:bottom="1531" w:left="1440" w:header="567" w:footer="0" w:gutter="0"/>
          <w:cols w:space="708"/>
          <w:docGrid w:linePitch="360"/>
        </w:sectPr>
      </w:pPr>
    </w:p>
    <w:p w14:paraId="3A86BA58" w14:textId="0CB5DEFF" w:rsidR="00807546" w:rsidRDefault="00807546" w:rsidP="543E32DE">
      <w:pPr>
        <w:pStyle w:val="BodyText"/>
        <w:rPr>
          <w:rFonts w:cs="Arial"/>
          <w:szCs w:val="20"/>
        </w:rPr>
      </w:pPr>
      <w:r>
        <w:rPr>
          <w:noProof/>
        </w:rPr>
        <w:drawing>
          <wp:inline distT="0" distB="0" distL="0" distR="0" wp14:anchorId="2DCD4D43" wp14:editId="77262066">
            <wp:extent cx="2849207" cy="4307305"/>
            <wp:effectExtent l="0" t="0" r="8890" b="0"/>
            <wp:docPr id="7" name="Picture 7" descr="C:\Users\eefabr\AppData\Local\Microsoft\Windows\INetCache\Content.MSO\6713079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efabr\AppData\Local\Microsoft\Windows\INetCache\Content.MSO\67130792.tm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70730" cy="4339842"/>
                    </a:xfrm>
                    <a:prstGeom prst="rect">
                      <a:avLst/>
                    </a:prstGeom>
                    <a:noFill/>
                    <a:ln>
                      <a:noFill/>
                    </a:ln>
                  </pic:spPr>
                </pic:pic>
              </a:graphicData>
            </a:graphic>
          </wp:inline>
        </w:drawing>
      </w:r>
    </w:p>
    <w:p w14:paraId="1360099E" w14:textId="77777777" w:rsidR="00807546" w:rsidRPr="00807546" w:rsidRDefault="00807546" w:rsidP="00807546">
      <w:pPr>
        <w:pStyle w:val="Heading2"/>
      </w:pPr>
      <w:r w:rsidRPr="00807546">
        <w:t>Texture use in the GreenTwins plant library</w:t>
      </w:r>
    </w:p>
    <w:p w14:paraId="43EFBF92" w14:textId="3A3DA630" w:rsidR="00807546" w:rsidRDefault="00807546" w:rsidP="00807546">
      <w:pPr>
        <w:pStyle w:val="BodyText"/>
        <w:rPr>
          <w:rFonts w:cs="Arial"/>
          <w:szCs w:val="20"/>
        </w:rPr>
      </w:pPr>
      <w:r w:rsidRPr="00807546">
        <w:rPr>
          <w:rFonts w:cs="Arial"/>
          <w:szCs w:val="20"/>
        </w:rPr>
        <w:t xml:space="preserve">The GreenTwins plant library consists of two types of digital vegetation objects: individual plants and green areas. Larger plants, such that are planned and maintained individually in an urban plan, e.g. street trees, are modelled as individual plants. Other vegetation, e.g. herbaceous plants, small shrubs and any spontaneously growing vegetation of ruderal areas, are typically modelled as part of green areas. The 3D modelling workflow for both object types is described below to give context on how </w:t>
      </w:r>
      <w:r>
        <w:rPr>
          <w:rFonts w:cs="Arial"/>
          <w:szCs w:val="20"/>
        </w:rPr>
        <w:t xml:space="preserve">the </w:t>
      </w:r>
      <w:r w:rsidRPr="00807546">
        <w:rPr>
          <w:rFonts w:cs="Arial"/>
          <w:szCs w:val="20"/>
        </w:rPr>
        <w:t>created textures will be used in GreenTwins.</w:t>
      </w:r>
    </w:p>
    <w:p w14:paraId="6A1D40D9" w14:textId="77777777" w:rsidR="00807546" w:rsidRDefault="00807546" w:rsidP="00807546">
      <w:pPr>
        <w:pStyle w:val="BodyText"/>
        <w:rPr>
          <w:rFonts w:cs="Arial"/>
          <w:szCs w:val="20"/>
        </w:rPr>
      </w:pPr>
    </w:p>
    <w:p w14:paraId="261241E5" w14:textId="00A8C61A" w:rsidR="00807546" w:rsidRDefault="00915F83" w:rsidP="00807546">
      <w:pPr>
        <w:pStyle w:val="BodyText"/>
        <w:rPr>
          <w:rFonts w:cs="Arial"/>
          <w:szCs w:val="20"/>
        </w:rPr>
        <w:sectPr w:rsidR="00807546" w:rsidSect="00807546">
          <w:type w:val="continuous"/>
          <w:pgSz w:w="11906" w:h="16838" w:code="9"/>
          <w:pgMar w:top="1701" w:right="1440" w:bottom="1531" w:left="1440" w:header="567" w:footer="0" w:gutter="0"/>
          <w:cols w:num="2" w:space="708"/>
          <w:docGrid w:linePitch="360"/>
        </w:sectPr>
      </w:pPr>
      <w:r w:rsidRPr="00915F83">
        <w:rPr>
          <w:b/>
        </w:rPr>
        <w:t xml:space="preserve">Fig. </w:t>
      </w:r>
      <w:r w:rsidRPr="00915F83">
        <w:rPr>
          <w:b/>
        </w:rPr>
        <w:fldChar w:fldCharType="begin"/>
      </w:r>
      <w:r w:rsidRPr="00915F83">
        <w:rPr>
          <w:b/>
        </w:rPr>
        <w:instrText xml:space="preserve"> SEQ Figure \* ARABIC </w:instrText>
      </w:r>
      <w:r w:rsidRPr="00915F83">
        <w:rPr>
          <w:b/>
        </w:rPr>
        <w:fldChar w:fldCharType="separate"/>
      </w:r>
      <w:r w:rsidR="00D67735">
        <w:rPr>
          <w:b/>
          <w:noProof/>
        </w:rPr>
        <w:t>1</w:t>
      </w:r>
      <w:r w:rsidRPr="00915F83">
        <w:rPr>
          <w:b/>
        </w:rPr>
        <w:fldChar w:fldCharType="end"/>
      </w:r>
      <w:r w:rsidRPr="00915F83">
        <w:rPr>
          <w:b/>
        </w:rPr>
        <w:t>:</w:t>
      </w:r>
      <w:r>
        <w:t xml:space="preserve"> </w:t>
      </w:r>
      <w:r w:rsidR="00B40019">
        <w:rPr>
          <w:rFonts w:cs="Arial"/>
          <w:szCs w:val="20"/>
        </w:rPr>
        <w:t>V</w:t>
      </w:r>
      <w:r w:rsidR="00807546">
        <w:rPr>
          <w:rFonts w:cs="Arial"/>
          <w:szCs w:val="20"/>
        </w:rPr>
        <w:t>irtual greenery</w:t>
      </w:r>
      <w:r w:rsidR="00B40019">
        <w:rPr>
          <w:rFonts w:cs="Arial"/>
          <w:szCs w:val="20"/>
        </w:rPr>
        <w:t>. Photo: GreenTwins</w:t>
      </w:r>
    </w:p>
    <w:p w14:paraId="74F227EA" w14:textId="562DF63D" w:rsidR="00533E78" w:rsidRDefault="00807546" w:rsidP="00151215">
      <w:pPr>
        <w:pStyle w:val="Heading3"/>
        <w:spacing w:after="240"/>
        <w:contextualSpacing w:val="0"/>
      </w:pPr>
      <w:bookmarkStart w:id="0" w:name="_Background:_Texture_use"/>
      <w:bookmarkEnd w:id="0"/>
      <w:r>
        <w:rPr>
          <w:sz w:val="22"/>
        </w:rPr>
        <w:lastRenderedPageBreak/>
        <w:t xml:space="preserve">A. </w:t>
      </w:r>
      <w:r w:rsidR="001639BC" w:rsidRPr="00E117CC">
        <w:rPr>
          <w:sz w:val="22"/>
        </w:rPr>
        <w:t>Individual plants</w:t>
      </w:r>
    </w:p>
    <w:p w14:paraId="44A8EC7B" w14:textId="77777777" w:rsidR="00533E78" w:rsidRDefault="00533E78" w:rsidP="00533E78">
      <w:pPr>
        <w:pStyle w:val="Heading3"/>
      </w:pPr>
      <w:r>
        <w:rPr>
          <w:noProof/>
        </w:rPr>
        <w:drawing>
          <wp:inline distT="0" distB="0" distL="0" distR="0" wp14:anchorId="58AEEFA6" wp14:editId="2080E053">
            <wp:extent cx="6244423" cy="3283235"/>
            <wp:effectExtent l="0" t="0" r="4445" b="0"/>
            <wp:docPr id="14" name="Picture 14" descr="C:\Users\eefabr\AppData\Local\Microsoft\Windows\INetCache\Content.MSO\D4E9FB7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eefabr\AppData\Local\Microsoft\Windows\INetCache\Content.MSO\D4E9FB7D.tm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58048" cy="3290399"/>
                    </a:xfrm>
                    <a:prstGeom prst="rect">
                      <a:avLst/>
                    </a:prstGeom>
                    <a:noFill/>
                    <a:ln>
                      <a:noFill/>
                    </a:ln>
                  </pic:spPr>
                </pic:pic>
              </a:graphicData>
            </a:graphic>
          </wp:inline>
        </w:drawing>
      </w:r>
    </w:p>
    <w:p w14:paraId="1838C6A7" w14:textId="5169F003" w:rsidR="00533E78" w:rsidRPr="000E5ECE" w:rsidRDefault="00533E78" w:rsidP="00533E78">
      <w:pPr>
        <w:pStyle w:val="Caption"/>
        <w:jc w:val="left"/>
        <w:rPr>
          <w:sz w:val="24"/>
        </w:rPr>
        <w:sectPr w:rsidR="00533E78" w:rsidRPr="000E5ECE" w:rsidSect="00FF634B">
          <w:type w:val="continuous"/>
          <w:pgSz w:w="11906" w:h="16838" w:code="9"/>
          <w:pgMar w:top="1440" w:right="1440" w:bottom="1440" w:left="1440" w:header="562" w:footer="0" w:gutter="0"/>
          <w:cols w:space="708"/>
          <w:docGrid w:linePitch="360"/>
        </w:sectPr>
      </w:pPr>
      <w:r w:rsidRPr="000E5ECE">
        <w:rPr>
          <w:b/>
          <w:sz w:val="20"/>
        </w:rPr>
        <w:t xml:space="preserve">Fig. </w:t>
      </w:r>
      <w:r w:rsidR="000E5ECE" w:rsidRPr="000E5ECE">
        <w:rPr>
          <w:b/>
          <w:sz w:val="20"/>
        </w:rPr>
        <w:t>2</w:t>
      </w:r>
      <w:r w:rsidRPr="000E5ECE">
        <w:rPr>
          <w:b/>
          <w:sz w:val="20"/>
        </w:rPr>
        <w:t>:</w:t>
      </w:r>
      <w:r w:rsidRPr="000E5ECE">
        <w:rPr>
          <w:sz w:val="20"/>
        </w:rPr>
        <w:t xml:space="preserve"> 3D tree models used in a Virtual Reality application</w:t>
      </w:r>
      <w:r w:rsidR="00B40019">
        <w:rPr>
          <w:sz w:val="20"/>
        </w:rPr>
        <w:t xml:space="preserve">. Photo: </w:t>
      </w:r>
      <w:proofErr w:type="spellStart"/>
      <w:r w:rsidR="00B40019">
        <w:rPr>
          <w:sz w:val="20"/>
        </w:rPr>
        <w:t>DesFennica</w:t>
      </w:r>
      <w:proofErr w:type="spellEnd"/>
      <w:r w:rsidR="00B40019">
        <w:rPr>
          <w:sz w:val="20"/>
        </w:rPr>
        <w:t xml:space="preserve"> Oy</w:t>
      </w:r>
    </w:p>
    <w:p w14:paraId="49E99C51" w14:textId="77777777" w:rsidR="00A70496" w:rsidRDefault="00A70496" w:rsidP="00A70496">
      <w:pPr>
        <w:pStyle w:val="BodyText"/>
        <w:spacing w:before="240"/>
        <w:contextualSpacing/>
        <w:rPr>
          <w:iCs/>
          <w:szCs w:val="20"/>
        </w:rPr>
      </w:pPr>
    </w:p>
    <w:p w14:paraId="39A8CAAD" w14:textId="46ABDA7C" w:rsidR="00807546" w:rsidRDefault="00807546" w:rsidP="00A70496">
      <w:pPr>
        <w:pStyle w:val="BodyText"/>
        <w:spacing w:before="240"/>
        <w:contextualSpacing/>
        <w:rPr>
          <w:iCs/>
          <w:szCs w:val="20"/>
        </w:rPr>
        <w:sectPr w:rsidR="00807546" w:rsidSect="00807546">
          <w:type w:val="continuous"/>
          <w:pgSz w:w="11906" w:h="16838" w:code="9"/>
          <w:pgMar w:top="1701" w:right="1440" w:bottom="1531" w:left="1440" w:header="567" w:footer="0" w:gutter="0"/>
          <w:cols w:space="708"/>
          <w:docGrid w:linePitch="360"/>
        </w:sectPr>
      </w:pPr>
      <w:r>
        <w:rPr>
          <w:iCs/>
          <w:szCs w:val="20"/>
        </w:rPr>
        <w:t>Plants in the GreenTwins plant library are prepared algorithmically. 3D objects representing different age versions of different individuals of the species are created computationally from a species-specific parameter file (that defines the general 3D branch structure and growth of the species) and bark and leaf (and possible flower/fruit/cone) textures.</w:t>
      </w:r>
      <w:r w:rsidR="00A70496">
        <w:rPr>
          <w:iCs/>
          <w:szCs w:val="20"/>
        </w:rPr>
        <w:t xml:space="preserve"> </w:t>
      </w:r>
      <w:r>
        <w:t xml:space="preserve">The created 3D objects consist of a polygon mesh, i.e. interconnected polygons that together create a seamless surface for a 3D plant object. Each vert on the plant object’s surface contains </w:t>
      </w:r>
      <w:r w:rsidRPr="729F35A3">
        <w:rPr>
          <w:b/>
          <w:bCs/>
        </w:rPr>
        <w:t>UV coordinates</w:t>
      </w:r>
      <w:r>
        <w:t xml:space="preserve"> that instruct 3D viewers and game engines on how a texture should be projected onto the model to visualise the </w:t>
      </w:r>
      <w:proofErr w:type="gramStart"/>
      <w:r>
        <w:t>object,(</w:t>
      </w:r>
      <w:proofErr w:type="gramEnd"/>
      <w:r>
        <w:t xml:space="preserve">Fig. </w:t>
      </w:r>
      <w:r w:rsidR="00926EF1">
        <w:t>2</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58"/>
        <w:gridCol w:w="4568"/>
      </w:tblGrid>
      <w:tr w:rsidR="0058332E" w14:paraId="35DA4F80" w14:textId="77777777" w:rsidTr="00140F65">
        <w:trPr>
          <w:cnfStyle w:val="100000000000" w:firstRow="1" w:lastRow="0" w:firstColumn="0" w:lastColumn="0" w:oddVBand="0" w:evenVBand="0" w:oddHBand="0" w:evenHBand="0" w:firstRowFirstColumn="0" w:firstRowLastColumn="0" w:lastRowFirstColumn="0" w:lastRowLastColumn="0"/>
        </w:trPr>
        <w:tc>
          <w:tcPr>
            <w:tcW w:w="4458" w:type="dxa"/>
            <w:shd w:val="clear" w:color="auto" w:fill="auto"/>
          </w:tcPr>
          <w:p w14:paraId="3C56E52C" w14:textId="5E534459" w:rsidR="00B95844" w:rsidRDefault="00B95844" w:rsidP="003E5658">
            <w:pPr>
              <w:pStyle w:val="BodyText"/>
              <w:keepNext/>
              <w:spacing w:after="0"/>
              <w:contextualSpacing/>
            </w:pPr>
            <w:r>
              <w:rPr>
                <w:noProof/>
              </w:rPr>
              <w:drawing>
                <wp:inline distT="0" distB="0" distL="0" distR="0" wp14:anchorId="3B71F362" wp14:editId="5783087F">
                  <wp:extent cx="2450501" cy="1509823"/>
                  <wp:effectExtent l="0" t="0" r="6985" b="0"/>
                  <wp:docPr id="3" name="Picture 3" descr="Polygon mesh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olygon mesh - Wikipedia"/>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50501" cy="1509823"/>
                          </a:xfrm>
                          <a:prstGeom prst="rect">
                            <a:avLst/>
                          </a:prstGeom>
                          <a:noFill/>
                          <a:ln>
                            <a:noFill/>
                          </a:ln>
                        </pic:spPr>
                      </pic:pic>
                    </a:graphicData>
                  </a:graphic>
                </wp:inline>
              </w:drawing>
            </w:r>
          </w:p>
        </w:tc>
        <w:tc>
          <w:tcPr>
            <w:tcW w:w="4568" w:type="dxa"/>
            <w:shd w:val="clear" w:color="auto" w:fill="auto"/>
            <w:vAlign w:val="top"/>
          </w:tcPr>
          <w:p w14:paraId="6CA29FD3" w14:textId="4B70AE1D" w:rsidR="00B95844" w:rsidRDefault="00140F65" w:rsidP="003E5658">
            <w:pPr>
              <w:pStyle w:val="BodyText"/>
              <w:keepNext/>
              <w:spacing w:after="0" w:line="240" w:lineRule="auto"/>
              <w:contextualSpacing/>
            </w:pPr>
            <w:r>
              <w:rPr>
                <w:noProof/>
              </w:rPr>
              <w:drawing>
                <wp:inline distT="0" distB="0" distL="0" distR="0" wp14:anchorId="2288DD96" wp14:editId="47DB9B0E">
                  <wp:extent cx="2763756" cy="1842505"/>
                  <wp:effectExtent l="0" t="0" r="0" b="0"/>
                  <wp:docPr id="5" name="Picture 5" descr="File:Cube Representative UV Unwrapp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le:Cube Representative UV Unwrapping.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763756" cy="1842505"/>
                          </a:xfrm>
                          <a:prstGeom prst="rect">
                            <a:avLst/>
                          </a:prstGeom>
                          <a:noFill/>
                          <a:ln>
                            <a:noFill/>
                          </a:ln>
                        </pic:spPr>
                      </pic:pic>
                    </a:graphicData>
                  </a:graphic>
                </wp:inline>
              </w:drawing>
            </w:r>
          </w:p>
        </w:tc>
      </w:tr>
    </w:tbl>
    <w:p w14:paraId="614DCC73" w14:textId="0E489265" w:rsidR="00807546" w:rsidRDefault="00140F65" w:rsidP="004942FD">
      <w:pPr>
        <w:pStyle w:val="BodyText"/>
        <w:spacing w:line="240" w:lineRule="auto"/>
        <w:contextualSpacing/>
        <w:sectPr w:rsidR="00807546" w:rsidSect="00807546">
          <w:type w:val="continuous"/>
          <w:pgSz w:w="11906" w:h="16838" w:code="9"/>
          <w:pgMar w:top="1701" w:right="1440" w:bottom="1531" w:left="1440" w:header="567" w:footer="0" w:gutter="0"/>
          <w:cols w:space="708"/>
          <w:docGrid w:linePitch="360"/>
        </w:sectPr>
      </w:pPr>
      <w:r w:rsidRPr="00915F83">
        <w:rPr>
          <w:b/>
        </w:rPr>
        <w:t>Fig</w:t>
      </w:r>
      <w:r w:rsidR="00915F83" w:rsidRPr="00915F83">
        <w:rPr>
          <w:b/>
        </w:rPr>
        <w:t>.</w:t>
      </w:r>
      <w:r w:rsidRPr="00915F83">
        <w:rPr>
          <w:b/>
        </w:rPr>
        <w:t xml:space="preserve"> </w:t>
      </w:r>
      <w:r w:rsidR="00062CAD">
        <w:rPr>
          <w:b/>
        </w:rPr>
        <w:t>3</w:t>
      </w:r>
      <w:r w:rsidRPr="00915F83">
        <w:rPr>
          <w:b/>
        </w:rPr>
        <w:t>:</w:t>
      </w:r>
      <w:r>
        <w:t xml:space="preserve"> A 3D object consisting of a seamless polygon triangle mesh (left). Textures are mapped on 3D objects by UV coordinates (right). Each polygon surface (here, faces of the cube) contains UV coordi</w:t>
      </w:r>
      <w:r w:rsidR="00A70496">
        <w:softHyphen/>
      </w:r>
      <w:r>
        <w:t xml:space="preserve">nates that define which positions of the texture file are attached to which corner of the surface.  </w:t>
      </w:r>
    </w:p>
    <w:p w14:paraId="3A9B4939" w14:textId="053FC0FE" w:rsidR="00140F65" w:rsidRDefault="00140F65" w:rsidP="004942FD">
      <w:pPr>
        <w:pStyle w:val="BodyText"/>
        <w:spacing w:line="240" w:lineRule="auto"/>
        <w:contextualSpacing/>
      </w:pPr>
      <w:r>
        <w:t>(</w:t>
      </w:r>
      <w:r w:rsidR="009766CE">
        <w:t xml:space="preserve">left image: </w:t>
      </w:r>
      <w:hyperlink r:id="rId21" w:history="1">
        <w:proofErr w:type="spellStart"/>
        <w:r w:rsidR="009766CE" w:rsidRPr="009766CE">
          <w:rPr>
            <w:rStyle w:val="Hyperlink"/>
          </w:rPr>
          <w:t>Chrschn</w:t>
        </w:r>
        <w:proofErr w:type="spellEnd"/>
      </w:hyperlink>
      <w:r w:rsidR="009766CE">
        <w:t xml:space="preserve"> at Wikipedia. Right image</w:t>
      </w:r>
      <w:r>
        <w:t xml:space="preserve">: </w:t>
      </w:r>
      <w:r w:rsidR="009766CE">
        <w:fldChar w:fldCharType="begin"/>
      </w:r>
      <w:r w:rsidR="009766CE">
        <w:instrText xml:space="preserve"> HYPERLINK "https://en.wikipedia.org/wiki/User:Zephyris" </w:instrText>
      </w:r>
      <w:r w:rsidR="009766CE">
        <w:fldChar w:fldCharType="separate"/>
      </w:r>
      <w:proofErr w:type="spellStart"/>
      <w:r w:rsidR="009766CE" w:rsidRPr="009766CE">
        <w:rPr>
          <w:rStyle w:val="Hyperlink"/>
        </w:rPr>
        <w:t>Zephyris</w:t>
      </w:r>
      <w:proofErr w:type="spellEnd"/>
      <w:r w:rsidR="009766CE">
        <w:fldChar w:fldCharType="end"/>
      </w:r>
      <w:r w:rsidR="009766CE">
        <w:t xml:space="preserve"> at </w:t>
      </w:r>
      <w:r>
        <w:t>Wikipedia</w:t>
      </w:r>
      <w:r w:rsidR="009766CE">
        <w:t xml:space="preserve">, license: </w:t>
      </w:r>
      <w:r w:rsidR="009766CE">
        <w:fldChar w:fldCharType="begin"/>
      </w:r>
      <w:r w:rsidR="009766CE">
        <w:instrText xml:space="preserve"> HYPERLINK "https://creativecommons.org/licenses/by-sa/3.0/" </w:instrText>
      </w:r>
      <w:r w:rsidR="009766CE">
        <w:fldChar w:fldCharType="separate"/>
      </w:r>
      <w:r w:rsidR="00C310E9" w:rsidRPr="009766CE">
        <w:rPr>
          <w:rStyle w:val="Hyperlink"/>
        </w:rPr>
        <w:t>CC BY-SA 3.0</w:t>
      </w:r>
      <w:r w:rsidR="009766CE">
        <w:fldChar w:fldCharType="end"/>
      </w:r>
      <w:r>
        <w:t>).</w:t>
      </w:r>
    </w:p>
    <w:p w14:paraId="7229B30F" w14:textId="77777777" w:rsidR="00140F65" w:rsidRDefault="00140F65" w:rsidP="006B4106">
      <w:pPr>
        <w:pStyle w:val="BodyText"/>
        <w:contextualSpacing/>
        <w:rPr>
          <w:b/>
          <w:iCs/>
          <w:szCs w:val="20"/>
        </w:rPr>
      </w:pPr>
    </w:p>
    <w:p w14:paraId="3E14657A" w14:textId="087E8306" w:rsidR="006F2085" w:rsidRDefault="006F2085" w:rsidP="006F2085">
      <w:pPr>
        <w:pStyle w:val="BodyText"/>
        <w:keepNext/>
        <w:spacing w:after="0"/>
        <w:contextualSpacing/>
      </w:pPr>
      <w:r>
        <w:rPr>
          <w:noProof/>
        </w:rPr>
        <w:drawing>
          <wp:inline distT="0" distB="0" distL="0" distR="0" wp14:anchorId="3AB52C92" wp14:editId="7815DCE8">
            <wp:extent cx="4692770" cy="3128514"/>
            <wp:effectExtent l="0" t="0" r="0" b="0"/>
            <wp:docPr id="17" name="Picture 17" descr="https://www.photos-public-domain.com/wp-content/uploads/2010/12/tree-bark-tex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photos-public-domain.com/wp-content/uploads/2010/12/tree-bark-texture.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698493" cy="3132330"/>
                    </a:xfrm>
                    <a:prstGeom prst="rect">
                      <a:avLst/>
                    </a:prstGeom>
                    <a:noFill/>
                    <a:ln>
                      <a:noFill/>
                    </a:ln>
                  </pic:spPr>
                </pic:pic>
              </a:graphicData>
            </a:graphic>
          </wp:inline>
        </w:drawing>
      </w:r>
    </w:p>
    <w:p w14:paraId="2F85CA78" w14:textId="4F28BE40" w:rsidR="006F2085" w:rsidRDefault="00062CAD" w:rsidP="007C1BBC">
      <w:pPr>
        <w:pStyle w:val="Caption"/>
        <w:tabs>
          <w:tab w:val="left" w:pos="5188"/>
        </w:tabs>
        <w:spacing w:after="240"/>
        <w:jc w:val="left"/>
      </w:pPr>
      <w:r w:rsidRPr="00062CAD">
        <w:rPr>
          <w:b/>
        </w:rPr>
        <w:t>Fig. 4</w:t>
      </w:r>
      <w:r w:rsidR="007C1BBC" w:rsidRPr="00062CAD">
        <w:rPr>
          <w:b/>
        </w:rPr>
        <w:t>:</w:t>
      </w:r>
      <w:r w:rsidR="007C1BBC">
        <w:t xml:space="preserve"> </w:t>
      </w:r>
      <w:r w:rsidR="007C1BBC">
        <w:fldChar w:fldCharType="begin"/>
      </w:r>
      <w:r w:rsidR="007C1BBC">
        <w:instrText xml:space="preserve"> HYPERLINK "https://www.photos-public-domain.com/2010/12/31/tree-bark-texture/" </w:instrText>
      </w:r>
      <w:r w:rsidR="007C1BBC">
        <w:fldChar w:fldCharType="separate"/>
      </w:r>
      <w:r w:rsidR="006F2085" w:rsidRPr="007C1BBC">
        <w:rPr>
          <w:rStyle w:val="Hyperlink"/>
        </w:rPr>
        <w:t>Tree bark texture</w:t>
      </w:r>
      <w:r w:rsidR="007C1BBC" w:rsidRPr="007C1BBC">
        <w:rPr>
          <w:rStyle w:val="Hyperlink"/>
        </w:rPr>
        <w:t xml:space="preserve"> at </w:t>
      </w:r>
      <w:r w:rsidR="006F2085" w:rsidRPr="007C1BBC">
        <w:rPr>
          <w:rStyle w:val="Hyperlink"/>
        </w:rPr>
        <w:t>Photos-Public-Domain.com</w:t>
      </w:r>
      <w:r w:rsidR="007C1BBC">
        <w:fldChar w:fldCharType="end"/>
      </w:r>
      <w:r w:rsidR="007C1BBC">
        <w:t xml:space="preserve"> shared with </w:t>
      </w:r>
      <w:r w:rsidR="002C27E8">
        <w:t xml:space="preserve">a </w:t>
      </w:r>
      <w:r w:rsidR="007C1BBC">
        <w:fldChar w:fldCharType="begin"/>
      </w:r>
      <w:r w:rsidR="007C1BBC">
        <w:instrText xml:space="preserve"> HYPERLINK "https://creativecommons.org/share-your-work/public-domain/cc0/" </w:instrText>
      </w:r>
      <w:r w:rsidR="007C1BBC">
        <w:fldChar w:fldCharType="separate"/>
      </w:r>
      <w:r w:rsidR="007C1BBC" w:rsidRPr="007C1BBC">
        <w:rPr>
          <w:rStyle w:val="Hyperlink"/>
        </w:rPr>
        <w:t>C</w:t>
      </w:r>
      <w:r w:rsidR="007C1BBC" w:rsidRPr="007C1BBC">
        <w:rPr>
          <w:rStyle w:val="Hyperlink"/>
        </w:rPr>
        <w:t>C0</w:t>
      </w:r>
      <w:r w:rsidR="007C1BBC">
        <w:fldChar w:fldCharType="end"/>
      </w:r>
      <w:r w:rsidR="007C1BBC">
        <w:t xml:space="preserve"> licence.</w:t>
      </w:r>
    </w:p>
    <w:p w14:paraId="125768DC" w14:textId="4E0DEEB6" w:rsidR="00C5567D" w:rsidRDefault="00D93183" w:rsidP="000F232E">
      <w:pPr>
        <w:pStyle w:val="BodyText"/>
      </w:pPr>
      <w:r w:rsidRPr="729F35A3">
        <w:rPr>
          <w:b/>
          <w:bCs/>
        </w:rPr>
        <w:t xml:space="preserve">Bark textures: </w:t>
      </w:r>
      <w:r w:rsidR="00044FBB">
        <w:t>Trunk and b</w:t>
      </w:r>
      <w:r w:rsidR="00F114AF">
        <w:t>ranch</w:t>
      </w:r>
      <w:r w:rsidR="007C097F">
        <w:t>es</w:t>
      </w:r>
      <w:r w:rsidR="00F114AF">
        <w:t xml:space="preserve"> </w:t>
      </w:r>
      <w:r w:rsidR="00044FBB">
        <w:t xml:space="preserve">of a digital plant are textured </w:t>
      </w:r>
      <w:r w:rsidR="00F114AF">
        <w:t xml:space="preserve">by repeating </w:t>
      </w:r>
      <w:r w:rsidR="007C097F">
        <w:t>a bark texture around</w:t>
      </w:r>
      <w:r w:rsidR="00A40357">
        <w:t xml:space="preserve"> and along </w:t>
      </w:r>
      <w:r w:rsidR="00266214">
        <w:t xml:space="preserve">the </w:t>
      </w:r>
      <w:r w:rsidR="00A40357">
        <w:t>branches</w:t>
      </w:r>
      <w:r w:rsidR="00266214">
        <w:t xml:space="preserve"> of the plant</w:t>
      </w:r>
      <w:r w:rsidR="006B4106">
        <w:t>. T</w:t>
      </w:r>
      <w:r w:rsidR="00A10643">
        <w:t xml:space="preserve">he 3D algorithm calculates </w:t>
      </w:r>
      <w:r w:rsidR="00B64364">
        <w:t xml:space="preserve">from </w:t>
      </w:r>
      <w:r w:rsidR="00A10643">
        <w:t xml:space="preserve">branch thickness whether the branch texture will be </w:t>
      </w:r>
      <w:r w:rsidR="00F57795" w:rsidRPr="729F35A3">
        <w:rPr>
          <w:b/>
          <w:bCs/>
        </w:rPr>
        <w:t>tiled</w:t>
      </w:r>
      <w:r w:rsidR="00F57795">
        <w:t xml:space="preserve"> </w:t>
      </w:r>
      <w:r w:rsidR="00A10643">
        <w:t>once, twice, or multiple times</w:t>
      </w:r>
      <w:r w:rsidR="00F57795">
        <w:t xml:space="preserve"> when </w:t>
      </w:r>
      <w:r w:rsidR="00F57795" w:rsidRPr="729F35A3">
        <w:rPr>
          <w:b/>
          <w:bCs/>
        </w:rPr>
        <w:t>wrapping</w:t>
      </w:r>
      <w:r w:rsidR="00F57795">
        <w:t xml:space="preserve"> the texture </w:t>
      </w:r>
      <w:r w:rsidR="00627467">
        <w:t xml:space="preserve">seamlessly </w:t>
      </w:r>
      <w:r w:rsidR="00F57795">
        <w:t>around the branch</w:t>
      </w:r>
      <w:r w:rsidR="00A10643">
        <w:t xml:space="preserve">. By default, </w:t>
      </w:r>
      <w:r w:rsidR="001261A9">
        <w:t xml:space="preserve">bark </w:t>
      </w:r>
      <w:r w:rsidR="00A10643">
        <w:t xml:space="preserve">texture is </w:t>
      </w:r>
      <w:r w:rsidR="001261A9">
        <w:t>intended to cover half the circumference of the branch</w:t>
      </w:r>
      <w:r w:rsidR="00E4103D">
        <w:t>,</w:t>
      </w:r>
      <w:r w:rsidR="001261A9">
        <w:t xml:space="preserve"> </w:t>
      </w:r>
      <w:r w:rsidR="00E91C29">
        <w:t xml:space="preserve">and therefore, </w:t>
      </w:r>
      <w:r w:rsidR="001261A9">
        <w:t>by default the texture is tiled twice</w:t>
      </w:r>
      <w:r w:rsidR="00E4103D">
        <w:t xml:space="preserve"> </w:t>
      </w:r>
      <w:r w:rsidR="001261A9">
        <w:t>around the branch</w:t>
      </w:r>
      <w:r w:rsidR="00627467">
        <w:t>. However,</w:t>
      </w:r>
      <w:r w:rsidR="00E4103D">
        <w:t xml:space="preserve"> to avoid stretching</w:t>
      </w:r>
      <w:r w:rsidR="006B4106">
        <w:t xml:space="preserve"> </w:t>
      </w:r>
      <w:r w:rsidR="00E4103D">
        <w:t>or compressing the texture in thicker or thinner branches, the</w:t>
      </w:r>
      <w:r w:rsidR="00B9780E">
        <w:t xml:space="preserve"> number of</w:t>
      </w:r>
      <w:r w:rsidR="00E4103D">
        <w:t xml:space="preserve"> wrap</w:t>
      </w:r>
      <w:r w:rsidR="00B9780E">
        <w:t>s</w:t>
      </w:r>
      <w:r w:rsidR="00E4103D">
        <w:t xml:space="preserve"> may be </w:t>
      </w:r>
      <w:r w:rsidR="003776B1">
        <w:t xml:space="preserve">automatically </w:t>
      </w:r>
      <w:r w:rsidR="00E4103D">
        <w:t>increased or reduced</w:t>
      </w:r>
    </w:p>
    <w:p w14:paraId="069DF717" w14:textId="3AC77B81" w:rsidR="000F232E" w:rsidRDefault="000F232E" w:rsidP="000F232E">
      <w:pPr>
        <w:pStyle w:val="BodyText"/>
        <w:spacing w:before="240" w:after="0"/>
      </w:pPr>
      <w:r>
        <w:t xml:space="preserve">Example: </w:t>
      </w:r>
      <w:hyperlink r:id="rId23" w:history="1">
        <w:r>
          <w:rPr>
            <w:rStyle w:val="Hyperlink"/>
          </w:rPr>
          <w:t>Seamless, wrapped tree bark textures in Unreal Engine</w:t>
        </w:r>
      </w:hyperlink>
    </w:p>
    <w:p w14:paraId="11D9E2A7" w14:textId="304577B4" w:rsidR="009237A1" w:rsidRDefault="009237A1" w:rsidP="000A27FC">
      <w:pPr>
        <w:pStyle w:val="BodyText"/>
        <w:spacing w:after="0"/>
      </w:pPr>
      <w:r>
        <w:rPr>
          <w:rFonts w:eastAsia="Arial"/>
        </w:rPr>
        <w:t xml:space="preserve">Example: </w:t>
      </w:r>
      <w:hyperlink r:id="rId24" w:history="1">
        <w:proofErr w:type="spellStart"/>
        <w:r w:rsidR="00605FD9">
          <w:rPr>
            <w:rStyle w:val="Hyperlink"/>
          </w:rPr>
          <w:t>Tileable</w:t>
        </w:r>
        <w:proofErr w:type="spellEnd"/>
        <w:r w:rsidR="00605FD9">
          <w:rPr>
            <w:rStyle w:val="Hyperlink"/>
          </w:rPr>
          <w:t xml:space="preserve"> tree bark texture that can be rotated</w:t>
        </w:r>
      </w:hyperlink>
    </w:p>
    <w:p w14:paraId="49D3F256" w14:textId="77777777" w:rsidR="00C5567D" w:rsidRDefault="00C5567D" w:rsidP="006B4106">
      <w:pPr>
        <w:pStyle w:val="BodyText"/>
        <w:contextualSpacing/>
        <w:rPr>
          <w:iCs/>
          <w:szCs w:val="20"/>
        </w:rPr>
      </w:pPr>
    </w:p>
    <w:p w14:paraId="6897C289" w14:textId="07DB9294" w:rsidR="00A172CF" w:rsidRDefault="006E6548" w:rsidP="006B4106">
      <w:pPr>
        <w:pStyle w:val="BodyText"/>
        <w:contextualSpacing/>
        <w:rPr>
          <w:iCs/>
          <w:szCs w:val="20"/>
        </w:rPr>
      </w:pPr>
      <w:r>
        <w:rPr>
          <w:iCs/>
          <w:szCs w:val="20"/>
        </w:rPr>
        <w:t xml:space="preserve">The algorithm </w:t>
      </w:r>
      <w:r w:rsidR="00C03DAC">
        <w:rPr>
          <w:iCs/>
          <w:szCs w:val="20"/>
        </w:rPr>
        <w:t xml:space="preserve">aims at </w:t>
      </w:r>
      <w:r w:rsidR="00B7624C">
        <w:rPr>
          <w:iCs/>
          <w:szCs w:val="20"/>
        </w:rPr>
        <w:t>retain</w:t>
      </w:r>
      <w:r w:rsidR="00C03DAC">
        <w:rPr>
          <w:iCs/>
          <w:szCs w:val="20"/>
        </w:rPr>
        <w:t>ing</w:t>
      </w:r>
      <w:r w:rsidR="00B7624C">
        <w:rPr>
          <w:iCs/>
          <w:szCs w:val="20"/>
        </w:rPr>
        <w:t xml:space="preserve"> the </w:t>
      </w:r>
      <w:r w:rsidR="00CE79BD">
        <w:rPr>
          <w:iCs/>
          <w:szCs w:val="20"/>
        </w:rPr>
        <w:t xml:space="preserve">1:4 </w:t>
      </w:r>
      <w:r w:rsidR="00B7624C">
        <w:rPr>
          <w:iCs/>
          <w:szCs w:val="20"/>
        </w:rPr>
        <w:t xml:space="preserve">aspect ratio of </w:t>
      </w:r>
      <w:r w:rsidR="009335FF">
        <w:rPr>
          <w:iCs/>
          <w:szCs w:val="20"/>
        </w:rPr>
        <w:t>GreenTwins</w:t>
      </w:r>
      <w:r w:rsidR="00CE79BD">
        <w:rPr>
          <w:iCs/>
          <w:szCs w:val="20"/>
        </w:rPr>
        <w:t xml:space="preserve"> </w:t>
      </w:r>
      <w:r w:rsidR="00B7624C">
        <w:rPr>
          <w:iCs/>
          <w:szCs w:val="20"/>
        </w:rPr>
        <w:t>bark texture</w:t>
      </w:r>
      <w:r w:rsidR="00CE79BD">
        <w:rPr>
          <w:iCs/>
          <w:szCs w:val="20"/>
        </w:rPr>
        <w:t>s</w:t>
      </w:r>
      <w:r w:rsidR="00105814">
        <w:rPr>
          <w:iCs/>
          <w:szCs w:val="20"/>
        </w:rPr>
        <w:t xml:space="preserve"> when tiling the bark texture along the length of the branch</w:t>
      </w:r>
      <w:r w:rsidR="00657997">
        <w:rPr>
          <w:iCs/>
          <w:szCs w:val="20"/>
        </w:rPr>
        <w:t>. T</w:t>
      </w:r>
      <w:r w:rsidR="00B7624C">
        <w:rPr>
          <w:iCs/>
          <w:szCs w:val="20"/>
        </w:rPr>
        <w:t xml:space="preserve">he number of </w:t>
      </w:r>
      <w:r w:rsidR="00BF0FA9">
        <w:rPr>
          <w:iCs/>
          <w:szCs w:val="20"/>
        </w:rPr>
        <w:t xml:space="preserve">times </w:t>
      </w:r>
      <w:r w:rsidR="00B7624C">
        <w:rPr>
          <w:iCs/>
          <w:szCs w:val="20"/>
        </w:rPr>
        <w:t xml:space="preserve">the bark texture </w:t>
      </w:r>
      <w:r w:rsidR="00BF0FA9">
        <w:rPr>
          <w:iCs/>
          <w:szCs w:val="20"/>
        </w:rPr>
        <w:t xml:space="preserve">is </w:t>
      </w:r>
      <w:r w:rsidR="00BF0FA9" w:rsidRPr="00153716">
        <w:rPr>
          <w:iCs/>
          <w:szCs w:val="20"/>
        </w:rPr>
        <w:t>tiled</w:t>
      </w:r>
      <w:r w:rsidR="00BF0FA9">
        <w:rPr>
          <w:iCs/>
          <w:szCs w:val="20"/>
        </w:rPr>
        <w:t xml:space="preserve"> </w:t>
      </w:r>
      <w:r w:rsidR="008F51D0">
        <w:rPr>
          <w:iCs/>
          <w:szCs w:val="20"/>
        </w:rPr>
        <w:t>along</w:t>
      </w:r>
      <w:r w:rsidR="00BF0FA9">
        <w:rPr>
          <w:iCs/>
          <w:szCs w:val="20"/>
        </w:rPr>
        <w:t xml:space="preserve"> </w:t>
      </w:r>
      <w:r w:rsidR="00B7624C">
        <w:rPr>
          <w:iCs/>
          <w:szCs w:val="20"/>
        </w:rPr>
        <w:t xml:space="preserve">the branch </w:t>
      </w:r>
      <w:r w:rsidR="00CE79BD">
        <w:rPr>
          <w:iCs/>
          <w:szCs w:val="20"/>
        </w:rPr>
        <w:t xml:space="preserve">can </w:t>
      </w:r>
      <w:r w:rsidR="00C65848">
        <w:rPr>
          <w:iCs/>
          <w:szCs w:val="20"/>
        </w:rPr>
        <w:t xml:space="preserve">therefore </w:t>
      </w:r>
      <w:r w:rsidR="00CE79BD">
        <w:rPr>
          <w:iCs/>
          <w:szCs w:val="20"/>
        </w:rPr>
        <w:t>be counted as</w:t>
      </w:r>
      <w:r w:rsidR="00766E53">
        <w:rPr>
          <w:iCs/>
          <w:szCs w:val="20"/>
        </w:rPr>
        <w:t xml:space="preserve"> </w:t>
      </w:r>
      <w:r w:rsidR="00A172CF">
        <w:rPr>
          <w:iCs/>
          <w:szCs w:val="20"/>
        </w:rPr>
        <w:t xml:space="preserve">branch length / (4 * branch circumference / number of </w:t>
      </w:r>
      <w:r w:rsidR="002E4F75">
        <w:rPr>
          <w:iCs/>
          <w:szCs w:val="20"/>
        </w:rPr>
        <w:t>texture</w:t>
      </w:r>
      <w:r w:rsidR="00C65848">
        <w:rPr>
          <w:iCs/>
          <w:szCs w:val="20"/>
        </w:rPr>
        <w:t xml:space="preserve"> copies tiled</w:t>
      </w:r>
      <w:r w:rsidR="00A172CF">
        <w:rPr>
          <w:iCs/>
          <w:szCs w:val="20"/>
        </w:rPr>
        <w:t xml:space="preserve"> around the branch).</w:t>
      </w:r>
      <w:r w:rsidR="00C65848">
        <w:rPr>
          <w:iCs/>
          <w:szCs w:val="20"/>
        </w:rPr>
        <w:t xml:space="preserve"> NOTE: Whereas there are always </w:t>
      </w:r>
      <w:r w:rsidR="00BA7EFA">
        <w:rPr>
          <w:iCs/>
          <w:szCs w:val="20"/>
        </w:rPr>
        <w:t xml:space="preserve">a </w:t>
      </w:r>
      <w:r w:rsidR="00C65848">
        <w:rPr>
          <w:iCs/>
          <w:szCs w:val="20"/>
        </w:rPr>
        <w:t xml:space="preserve">whole </w:t>
      </w:r>
      <w:r w:rsidR="00BA7EFA">
        <w:rPr>
          <w:iCs/>
          <w:szCs w:val="20"/>
        </w:rPr>
        <w:t xml:space="preserve">number of </w:t>
      </w:r>
      <w:r w:rsidR="00C65848">
        <w:rPr>
          <w:iCs/>
          <w:szCs w:val="20"/>
        </w:rPr>
        <w:t xml:space="preserve">texture copies around the branch, the number of texture copies </w:t>
      </w:r>
      <w:r w:rsidR="00C65848" w:rsidRPr="006F6E03">
        <w:rPr>
          <w:b/>
          <w:iCs/>
          <w:szCs w:val="20"/>
        </w:rPr>
        <w:t>along</w:t>
      </w:r>
      <w:r w:rsidR="00C65848">
        <w:rPr>
          <w:iCs/>
          <w:szCs w:val="20"/>
        </w:rPr>
        <w:t xml:space="preserve"> the branch m</w:t>
      </w:r>
      <w:r w:rsidR="00B044E4">
        <w:rPr>
          <w:iCs/>
          <w:szCs w:val="20"/>
        </w:rPr>
        <w:t>ay be something else than a whole number</w:t>
      </w:r>
      <w:r w:rsidR="00C65848">
        <w:rPr>
          <w:iCs/>
          <w:szCs w:val="20"/>
        </w:rPr>
        <w:t>.</w:t>
      </w:r>
    </w:p>
    <w:p w14:paraId="28D2C010" w14:textId="77777777" w:rsidR="00DE1EFB" w:rsidRDefault="00DE1EFB" w:rsidP="006B4106">
      <w:pPr>
        <w:pStyle w:val="BodyText"/>
        <w:contextualSpacing/>
        <w:rPr>
          <w:iCs/>
          <w:szCs w:val="20"/>
        </w:rPr>
      </w:pPr>
    </w:p>
    <w:p w14:paraId="64FE20F8" w14:textId="74992A90" w:rsidR="00956D15" w:rsidRDefault="00DB19A7" w:rsidP="006B4106">
      <w:pPr>
        <w:pStyle w:val="BodyText"/>
        <w:contextualSpacing/>
        <w:rPr>
          <w:iCs/>
          <w:szCs w:val="20"/>
        </w:rPr>
      </w:pPr>
      <w:r>
        <w:rPr>
          <w:iCs/>
          <w:szCs w:val="20"/>
        </w:rPr>
        <w:t xml:space="preserve">If the modelled species has different bark </w:t>
      </w:r>
      <w:r w:rsidR="00AA74D4">
        <w:rPr>
          <w:iCs/>
          <w:szCs w:val="20"/>
        </w:rPr>
        <w:t xml:space="preserve">types </w:t>
      </w:r>
      <w:r w:rsidR="00223766">
        <w:rPr>
          <w:iCs/>
          <w:szCs w:val="20"/>
        </w:rPr>
        <w:t xml:space="preserve">for </w:t>
      </w:r>
      <w:r>
        <w:rPr>
          <w:iCs/>
          <w:szCs w:val="20"/>
        </w:rPr>
        <w:t>different age</w:t>
      </w:r>
      <w:r w:rsidR="00223766">
        <w:rPr>
          <w:iCs/>
          <w:szCs w:val="20"/>
        </w:rPr>
        <w:t xml:space="preserve"> versions</w:t>
      </w:r>
      <w:r>
        <w:rPr>
          <w:iCs/>
          <w:szCs w:val="20"/>
        </w:rPr>
        <w:t xml:space="preserve"> or </w:t>
      </w:r>
      <w:r w:rsidR="00223766">
        <w:rPr>
          <w:iCs/>
          <w:szCs w:val="20"/>
        </w:rPr>
        <w:t>branch</w:t>
      </w:r>
      <w:r w:rsidR="007F13A1">
        <w:rPr>
          <w:iCs/>
          <w:szCs w:val="20"/>
        </w:rPr>
        <w:t xml:space="preserve"> sizes</w:t>
      </w:r>
      <w:r>
        <w:rPr>
          <w:iCs/>
          <w:szCs w:val="20"/>
        </w:rPr>
        <w:t xml:space="preserve"> (as i</w:t>
      </w:r>
      <w:r w:rsidR="007F13A1">
        <w:rPr>
          <w:iCs/>
          <w:szCs w:val="20"/>
        </w:rPr>
        <w:t>s</w:t>
      </w:r>
      <w:r>
        <w:rPr>
          <w:iCs/>
          <w:szCs w:val="20"/>
        </w:rPr>
        <w:t xml:space="preserve"> the case e.g. for some trees’ trunk</w:t>
      </w:r>
      <w:r w:rsidR="00AA74D4">
        <w:rPr>
          <w:iCs/>
          <w:szCs w:val="20"/>
        </w:rPr>
        <w:t>s</w:t>
      </w:r>
      <w:r>
        <w:rPr>
          <w:iCs/>
          <w:szCs w:val="20"/>
        </w:rPr>
        <w:t xml:space="preserve"> versus smaller branches), the </w:t>
      </w:r>
      <w:r w:rsidR="00A72537">
        <w:rPr>
          <w:iCs/>
          <w:szCs w:val="20"/>
        </w:rPr>
        <w:t>plant’s parameter file</w:t>
      </w:r>
      <w:r>
        <w:rPr>
          <w:iCs/>
          <w:szCs w:val="20"/>
        </w:rPr>
        <w:t xml:space="preserve"> define</w:t>
      </w:r>
      <w:r w:rsidR="007F13A1">
        <w:rPr>
          <w:iCs/>
          <w:szCs w:val="20"/>
        </w:rPr>
        <w:t>s</w:t>
      </w:r>
      <w:r>
        <w:rPr>
          <w:iCs/>
          <w:szCs w:val="20"/>
        </w:rPr>
        <w:t xml:space="preserve"> different bark textures to be used for </w:t>
      </w:r>
      <w:r w:rsidR="00223766">
        <w:rPr>
          <w:iCs/>
          <w:szCs w:val="20"/>
        </w:rPr>
        <w:t xml:space="preserve">defined </w:t>
      </w:r>
      <w:r w:rsidR="00B47396">
        <w:rPr>
          <w:iCs/>
          <w:szCs w:val="20"/>
        </w:rPr>
        <w:t xml:space="preserve">age versions or branch </w:t>
      </w:r>
      <w:r w:rsidR="00A72537">
        <w:rPr>
          <w:iCs/>
          <w:szCs w:val="20"/>
        </w:rPr>
        <w:t>sizes</w:t>
      </w:r>
      <w:r w:rsidR="00B47396">
        <w:rPr>
          <w:iCs/>
          <w:szCs w:val="20"/>
        </w:rPr>
        <w:t>.</w:t>
      </w:r>
      <w:r w:rsidR="00223766">
        <w:rPr>
          <w:iCs/>
          <w:szCs w:val="20"/>
        </w:rPr>
        <w:t xml:space="preserve"> </w:t>
      </w:r>
      <w:r w:rsidR="007F13A1">
        <w:rPr>
          <w:iCs/>
          <w:szCs w:val="20"/>
        </w:rPr>
        <w:t>The algorithm wraps b</w:t>
      </w:r>
      <w:r w:rsidR="00E43266">
        <w:rPr>
          <w:iCs/>
          <w:szCs w:val="20"/>
        </w:rPr>
        <w:t>ark t</w:t>
      </w:r>
      <w:r w:rsidR="00223766">
        <w:rPr>
          <w:iCs/>
          <w:szCs w:val="20"/>
        </w:rPr>
        <w:t>exture</w:t>
      </w:r>
      <w:r w:rsidR="00E43266">
        <w:rPr>
          <w:iCs/>
          <w:szCs w:val="20"/>
        </w:rPr>
        <w:t>s twice</w:t>
      </w:r>
      <w:r w:rsidR="00223766">
        <w:rPr>
          <w:iCs/>
          <w:szCs w:val="20"/>
        </w:rPr>
        <w:t xml:space="preserve"> </w:t>
      </w:r>
      <w:r w:rsidR="007F13A1">
        <w:rPr>
          <w:iCs/>
          <w:szCs w:val="20"/>
        </w:rPr>
        <w:t xml:space="preserve">around the largest branches on which the </w:t>
      </w:r>
      <w:r w:rsidR="00AA74D4">
        <w:rPr>
          <w:iCs/>
          <w:szCs w:val="20"/>
        </w:rPr>
        <w:t>bark type</w:t>
      </w:r>
      <w:r w:rsidR="007F13A1">
        <w:rPr>
          <w:iCs/>
          <w:szCs w:val="20"/>
        </w:rPr>
        <w:t xml:space="preserve"> is intended to be used</w:t>
      </w:r>
      <w:r w:rsidR="00E43266">
        <w:rPr>
          <w:iCs/>
          <w:szCs w:val="20"/>
        </w:rPr>
        <w:t>.</w:t>
      </w:r>
    </w:p>
    <w:tbl>
      <w:tblPr>
        <w:tblStyle w:val="TableGrid"/>
        <w:tblW w:w="0" w:type="auto"/>
        <w:tblLook w:val="04A0" w:firstRow="1" w:lastRow="0" w:firstColumn="1" w:lastColumn="0" w:noHBand="0" w:noVBand="1"/>
      </w:tblPr>
      <w:tblGrid>
        <w:gridCol w:w="5649"/>
        <w:gridCol w:w="3377"/>
      </w:tblGrid>
      <w:tr w:rsidR="00062CAD" w14:paraId="45EC55C2" w14:textId="77777777" w:rsidTr="00D90C43">
        <w:trPr>
          <w:cnfStyle w:val="100000000000" w:firstRow="1" w:lastRow="0" w:firstColumn="0" w:lastColumn="0" w:oddVBand="0" w:evenVBand="0" w:oddHBand="0" w:evenHBand="0" w:firstRowFirstColumn="0" w:firstRowLastColumn="0" w:lastRowFirstColumn="0" w:lastRowLastColumn="0"/>
        </w:trPr>
        <w:tc>
          <w:tcPr>
            <w:tcW w:w="5649" w:type="dxa"/>
            <w:tcBorders>
              <w:top w:val="nil"/>
              <w:left w:val="nil"/>
              <w:bottom w:val="nil"/>
              <w:right w:val="nil"/>
            </w:tcBorders>
            <w:shd w:val="clear" w:color="auto" w:fill="auto"/>
            <w:vAlign w:val="top"/>
          </w:tcPr>
          <w:p w14:paraId="78C22746" w14:textId="77777777" w:rsidR="00F3461F" w:rsidRDefault="00062CAD" w:rsidP="00D90C43">
            <w:pPr>
              <w:pStyle w:val="BodyText"/>
              <w:spacing w:before="240"/>
              <w:contextualSpacing/>
              <w:rPr>
                <w:iCs/>
                <w:szCs w:val="20"/>
              </w:rPr>
            </w:pPr>
            <w:r>
              <w:rPr>
                <w:noProof/>
              </w:rPr>
              <w:lastRenderedPageBreak/>
              <w:drawing>
                <wp:inline distT="0" distB="0" distL="0" distR="0" wp14:anchorId="21FDA63D" wp14:editId="777F7807">
                  <wp:extent cx="3231020" cy="2138195"/>
                  <wp:effectExtent l="0" t="0" r="7620" b="0"/>
                  <wp:docPr id="6" name="Picture 6" descr="Green Leaves And Branc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een Leaves And Branches"/>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280652" cy="2171040"/>
                          </a:xfrm>
                          <a:prstGeom prst="rect">
                            <a:avLst/>
                          </a:prstGeom>
                          <a:noFill/>
                          <a:ln>
                            <a:noFill/>
                          </a:ln>
                        </pic:spPr>
                      </pic:pic>
                    </a:graphicData>
                  </a:graphic>
                </wp:inline>
              </w:drawing>
            </w:r>
          </w:p>
          <w:p w14:paraId="2CC53FA3" w14:textId="77777777" w:rsidR="00062CAD" w:rsidRDefault="00062CAD" w:rsidP="00D90C43">
            <w:pPr>
              <w:pStyle w:val="BodyText"/>
              <w:spacing w:before="240"/>
              <w:contextualSpacing/>
              <w:rPr>
                <w:iCs/>
                <w:szCs w:val="20"/>
              </w:rPr>
            </w:pPr>
          </w:p>
          <w:p w14:paraId="75201E09" w14:textId="43186C59" w:rsidR="00062CAD" w:rsidRDefault="00062CAD" w:rsidP="00D90C43">
            <w:pPr>
              <w:pStyle w:val="BodyText"/>
              <w:spacing w:before="240"/>
              <w:contextualSpacing/>
            </w:pPr>
            <w:r w:rsidRPr="00062CAD">
              <w:rPr>
                <w:b/>
              </w:rPr>
              <w:t>Fig. 5:</w:t>
            </w:r>
            <w:r>
              <w:t xml:space="preserve"> </w:t>
            </w:r>
            <w:hyperlink r:id="rId26" w:history="1">
              <w:r>
                <w:rPr>
                  <w:rStyle w:val="Hyperlink"/>
                </w:rPr>
                <w:t>Green Leaves And Branches Free Stock Photo - Public Domain Pictures</w:t>
              </w:r>
            </w:hyperlink>
            <w:r>
              <w:t xml:space="preserve">, shared under </w:t>
            </w:r>
            <w:r>
              <w:fldChar w:fldCharType="begin"/>
            </w:r>
            <w:r>
              <w:instrText xml:space="preserve"> HYPERLINK "https://creativecommons.org/publicdomain/zero/1.0/" </w:instrText>
            </w:r>
            <w:r>
              <w:fldChar w:fldCharType="separate"/>
            </w:r>
            <w:r w:rsidRPr="00062CAD">
              <w:rPr>
                <w:rStyle w:val="Hyperlink"/>
              </w:rPr>
              <w:t>CC0 1.0</w:t>
            </w:r>
            <w:r>
              <w:fldChar w:fldCharType="end"/>
            </w:r>
            <w:r>
              <w:t xml:space="preserve"> license.</w:t>
            </w:r>
          </w:p>
          <w:p w14:paraId="1E369EB9" w14:textId="77777777" w:rsidR="00062CAD" w:rsidRDefault="00062CAD" w:rsidP="00D90C43">
            <w:pPr>
              <w:pStyle w:val="BodyText"/>
              <w:spacing w:before="240"/>
              <w:contextualSpacing/>
              <w:rPr>
                <w:iCs/>
                <w:szCs w:val="20"/>
              </w:rPr>
            </w:pPr>
          </w:p>
          <w:p w14:paraId="619A2BDA" w14:textId="352FA6B6" w:rsidR="00062CAD" w:rsidRDefault="00062CAD" w:rsidP="00D90C43">
            <w:pPr>
              <w:pStyle w:val="BodyText"/>
              <w:spacing w:before="240"/>
              <w:contextualSpacing/>
              <w:rPr>
                <w:iCs/>
                <w:szCs w:val="20"/>
              </w:rPr>
            </w:pPr>
            <w:r>
              <w:rPr>
                <w:iCs/>
                <w:szCs w:val="20"/>
              </w:rPr>
              <w:t>Another e</w:t>
            </w:r>
            <w:r>
              <w:rPr>
                <w:iCs/>
                <w:szCs w:val="20"/>
              </w:rPr>
              <w:t xml:space="preserve">xample: </w:t>
            </w:r>
            <w:hyperlink r:id="rId27" w:history="1">
              <w:r>
                <w:rPr>
                  <w:rStyle w:val="Hyperlink"/>
                  <w:iCs/>
                  <w:szCs w:val="20"/>
                </w:rPr>
                <w:t>3D twigs of the birch tree in The Grove tree models</w:t>
              </w:r>
            </w:hyperlink>
            <w:r>
              <w:rPr>
                <w:rStyle w:val="Hyperlink"/>
                <w:iCs/>
                <w:szCs w:val="20"/>
              </w:rPr>
              <w:t>.</w:t>
            </w:r>
          </w:p>
        </w:tc>
        <w:tc>
          <w:tcPr>
            <w:tcW w:w="3377" w:type="dxa"/>
            <w:tcBorders>
              <w:top w:val="nil"/>
              <w:left w:val="nil"/>
              <w:bottom w:val="nil"/>
              <w:right w:val="nil"/>
            </w:tcBorders>
            <w:shd w:val="clear" w:color="auto" w:fill="auto"/>
            <w:vAlign w:val="top"/>
          </w:tcPr>
          <w:p w14:paraId="34F8B8CE" w14:textId="77777777" w:rsidR="00F3461F" w:rsidRDefault="00345A97" w:rsidP="00062CAD">
            <w:pPr>
              <w:rPr>
                <w:iCs/>
              </w:rPr>
            </w:pPr>
            <w:r w:rsidRPr="00222FAB">
              <w:rPr>
                <w:b/>
                <w:iCs/>
              </w:rPr>
              <w:t>3D twigs and texture atlases:</w:t>
            </w:r>
            <w:r>
              <w:rPr>
                <w:iCs/>
              </w:rPr>
              <w:t xml:space="preserve"> Large plants, such as trees, have large numbers of small branches with attached leaves or needles that create the tree canopy. To reduce the complexity of plant 3D models, small branches and leaves are not modelled individually. Instead, the 3D structure of small branches and leaves that is typical to the species is hand-modelled and saved as </w:t>
            </w:r>
            <w:r w:rsidRPr="007478D8">
              <w:rPr>
                <w:b/>
              </w:rPr>
              <w:t>3D twig</w:t>
            </w:r>
            <w:r>
              <w:rPr>
                <w:b/>
              </w:rPr>
              <w:t>s</w:t>
            </w:r>
            <w:r>
              <w:rPr>
                <w:iCs/>
              </w:rPr>
              <w:t>. When visualising the 3D plant, the 3D twig is attached repeatedly all over the tree’s branch structure, to create the feeling of a canopy.</w:t>
            </w:r>
          </w:p>
          <w:p w14:paraId="7291295A" w14:textId="7781431D" w:rsidR="00062CAD" w:rsidRDefault="00062CAD" w:rsidP="00062CAD">
            <w:pPr>
              <w:rPr>
                <w:iCs/>
              </w:rPr>
            </w:pPr>
          </w:p>
        </w:tc>
      </w:tr>
    </w:tbl>
    <w:p w14:paraId="5A99A54D" w14:textId="4CF6CC50" w:rsidR="00D90C43" w:rsidRDefault="00062CAD" w:rsidP="00D90C43">
      <w:pPr>
        <w:pStyle w:val="Caption"/>
        <w:spacing w:after="240"/>
        <w:jc w:val="left"/>
        <w:rPr>
          <w:iCs w:val="0"/>
          <w:szCs w:val="20"/>
        </w:rPr>
      </w:pPr>
      <w:r>
        <w:t>Example</w:t>
      </w:r>
      <w:r w:rsidR="00D90C43">
        <w:t xml:space="preserve">: </w:t>
      </w:r>
      <w:r>
        <w:fldChar w:fldCharType="begin"/>
      </w:r>
      <w:r>
        <w:instrText xml:space="preserve"> HYPERLINK "https://rawcatalog.com/asset/1122/" </w:instrText>
      </w:r>
      <w:r>
        <w:fldChar w:fldCharType="separate"/>
      </w:r>
      <w:r w:rsidR="00D90C43" w:rsidRPr="00062CAD">
        <w:rPr>
          <w:rStyle w:val="Hyperlink"/>
        </w:rPr>
        <w:t>Rowan leaf texture atlas against a transparent background</w:t>
      </w:r>
      <w:r w:rsidRPr="00062CAD">
        <w:rPr>
          <w:rStyle w:val="Hyperlink"/>
        </w:rPr>
        <w:t xml:space="preserve"> at </w:t>
      </w:r>
      <w:r w:rsidR="00D90C43" w:rsidRPr="00062CAD">
        <w:rPr>
          <w:rStyle w:val="Hyperlink"/>
        </w:rPr>
        <w:t>RAWcatalog.com</w:t>
      </w:r>
      <w:r>
        <w:fldChar w:fldCharType="end"/>
      </w:r>
    </w:p>
    <w:p w14:paraId="200F5182" w14:textId="06B69BA2" w:rsidR="00345A97" w:rsidRDefault="00345A97" w:rsidP="007C6D2F">
      <w:pPr>
        <w:pStyle w:val="BodyText"/>
        <w:rPr>
          <w:iCs/>
          <w:szCs w:val="20"/>
        </w:rPr>
      </w:pPr>
      <w:r>
        <w:rPr>
          <w:iCs/>
          <w:szCs w:val="20"/>
        </w:rPr>
        <w:t xml:space="preserve">Branches of the 3D twig are textured using the branch texture (that has been defined as appropriate for the branch size) for the plant. The 3D twig is populated by a variety of different leaf images typical to the species from a leaf </w:t>
      </w:r>
      <w:r w:rsidRPr="00927737">
        <w:rPr>
          <w:b/>
          <w:iCs/>
          <w:szCs w:val="20"/>
        </w:rPr>
        <w:t>texture atlas</w:t>
      </w:r>
      <w:r>
        <w:rPr>
          <w:iCs/>
          <w:szCs w:val="20"/>
        </w:rPr>
        <w:t>. A leaf texture atlas is an image that contains various leaf images in the same image at pre-defined locations. The GreenTwins algorithm picks leaves from their dedicated locations in the texture file. Seasonal effects of e.g. autumn leaves and leafless periods are created by software.</w:t>
      </w:r>
    </w:p>
    <w:p w14:paraId="386283BB" w14:textId="267D3A32" w:rsidR="00893921" w:rsidRDefault="007036DF" w:rsidP="007C6D2F">
      <w:pPr>
        <w:pStyle w:val="BodyText"/>
        <w:rPr>
          <w:iCs/>
          <w:szCs w:val="20"/>
        </w:rPr>
      </w:pPr>
      <w:r>
        <w:rPr>
          <w:iCs/>
          <w:szCs w:val="20"/>
        </w:rPr>
        <w:t xml:space="preserve">Example: </w:t>
      </w:r>
      <w:hyperlink r:id="rId28" w:history="1">
        <w:r w:rsidRPr="007036DF">
          <w:rPr>
            <w:rStyle w:val="Hyperlink"/>
            <w:iCs/>
            <w:szCs w:val="20"/>
          </w:rPr>
          <w:t>Leaf and needle twig texture atlases in textures.com</w:t>
        </w:r>
      </w:hyperlink>
    </w:p>
    <w:p w14:paraId="3BADE03E" w14:textId="720F4FA6" w:rsidR="004A3235" w:rsidRDefault="004A3235" w:rsidP="004A3235">
      <w:pPr>
        <w:pStyle w:val="BodyText"/>
        <w:contextualSpacing/>
        <w:rPr>
          <w:iCs/>
        </w:rPr>
      </w:pPr>
      <w:r w:rsidRPr="00FD276E">
        <w:rPr>
          <w:b/>
          <w:iCs/>
        </w:rPr>
        <w:t>Flowers</w:t>
      </w:r>
      <w:r w:rsidR="007D1792">
        <w:rPr>
          <w:b/>
          <w:iCs/>
        </w:rPr>
        <w:t>, fruits</w:t>
      </w:r>
      <w:r w:rsidR="00FD276E" w:rsidRPr="00FD276E">
        <w:rPr>
          <w:b/>
          <w:iCs/>
        </w:rPr>
        <w:t xml:space="preserve"> and </w:t>
      </w:r>
      <w:r w:rsidRPr="00FD276E">
        <w:rPr>
          <w:b/>
          <w:iCs/>
        </w:rPr>
        <w:t>cones:</w:t>
      </w:r>
      <w:r w:rsidRPr="00FD276E">
        <w:rPr>
          <w:iCs/>
        </w:rPr>
        <w:t xml:space="preserve"> </w:t>
      </w:r>
      <w:r w:rsidR="009335FF">
        <w:rPr>
          <w:iCs/>
        </w:rPr>
        <w:t>GreenTwins</w:t>
      </w:r>
      <w:r w:rsidR="00F044E5">
        <w:rPr>
          <w:iCs/>
        </w:rPr>
        <w:t xml:space="preserve"> plants can display flowers</w:t>
      </w:r>
      <w:r w:rsidR="008B6A23">
        <w:rPr>
          <w:iCs/>
        </w:rPr>
        <w:t>, fruits or</w:t>
      </w:r>
      <w:r w:rsidR="00F044E5">
        <w:rPr>
          <w:iCs/>
        </w:rPr>
        <w:t xml:space="preserve"> cones as seasonal effects. </w:t>
      </w:r>
      <w:r w:rsidR="007D1792">
        <w:rPr>
          <w:iCs/>
        </w:rPr>
        <w:t>F</w:t>
      </w:r>
      <w:r w:rsidR="00A40452">
        <w:rPr>
          <w:iCs/>
        </w:rPr>
        <w:t>lowers</w:t>
      </w:r>
      <w:r w:rsidR="007D1792">
        <w:rPr>
          <w:iCs/>
        </w:rPr>
        <w:t>, fruits</w:t>
      </w:r>
      <w:r w:rsidR="00A40452">
        <w:rPr>
          <w:iCs/>
        </w:rPr>
        <w:t xml:space="preserve"> and cones are shown as flat, two-dimensional images that display the flower or cone from its most recognisable or typical viewing angle</w:t>
      </w:r>
      <w:r w:rsidR="005540AD">
        <w:rPr>
          <w:iCs/>
        </w:rPr>
        <w:t>.</w:t>
      </w:r>
      <w:r w:rsidR="00A40452">
        <w:rPr>
          <w:iCs/>
        </w:rPr>
        <w:t xml:space="preserve"> </w:t>
      </w:r>
      <w:r w:rsidR="00D2387E">
        <w:rPr>
          <w:iCs/>
        </w:rPr>
        <w:t xml:space="preserve">Flower and cone images function as </w:t>
      </w:r>
      <w:r w:rsidR="00D2387E" w:rsidRPr="00D2387E">
        <w:rPr>
          <w:b/>
          <w:iCs/>
        </w:rPr>
        <w:t>billboards</w:t>
      </w:r>
      <w:r w:rsidR="00D2387E">
        <w:rPr>
          <w:iCs/>
        </w:rPr>
        <w:t>, i.e. they automatically turn towards the viewer</w:t>
      </w:r>
      <w:r w:rsidR="00F0295D">
        <w:rPr>
          <w:iCs/>
        </w:rPr>
        <w:t>.</w:t>
      </w:r>
    </w:p>
    <w:p w14:paraId="1EA8602B" w14:textId="2571A5C5" w:rsidR="00E46DA2" w:rsidRPr="00FD276E" w:rsidRDefault="000A38E8" w:rsidP="00E46DA2">
      <w:pPr>
        <w:pStyle w:val="Caption"/>
        <w:jc w:val="left"/>
        <w:rPr>
          <w:iCs w:val="0"/>
        </w:rPr>
      </w:pPr>
      <w:r>
        <w:t>Example:</w:t>
      </w:r>
      <w:r w:rsidR="00E46DA2">
        <w:t xml:space="preserve"> </w:t>
      </w:r>
      <w:hyperlink r:id="rId29" w:history="1">
        <w:r>
          <w:rPr>
            <w:rStyle w:val="Hyperlink"/>
          </w:rPr>
          <w:t>Billboard images of a tree in She et al. (2017)</w:t>
        </w:r>
      </w:hyperlink>
    </w:p>
    <w:p w14:paraId="170599FD" w14:textId="2A04639A" w:rsidR="004A3235" w:rsidRPr="00E117CC" w:rsidRDefault="004A3235" w:rsidP="004A3235">
      <w:pPr>
        <w:pStyle w:val="Heading3"/>
        <w:rPr>
          <w:sz w:val="22"/>
        </w:rPr>
      </w:pPr>
      <w:r w:rsidRPr="00E117CC">
        <w:rPr>
          <w:sz w:val="22"/>
        </w:rPr>
        <w:t>B. Green areas</w:t>
      </w:r>
    </w:p>
    <w:p w14:paraId="276D074C" w14:textId="45665A43" w:rsidR="00133898" w:rsidRDefault="000945C6" w:rsidP="00792324">
      <w:pPr>
        <w:pStyle w:val="BodyText"/>
        <w:rPr>
          <w:rFonts w:eastAsia="Arial" w:cs="Arial"/>
          <w:iCs/>
          <w:szCs w:val="20"/>
        </w:rPr>
      </w:pPr>
      <w:r w:rsidRPr="000945C6">
        <w:rPr>
          <w:rFonts w:eastAsia="Arial" w:cs="Arial"/>
          <w:iCs/>
          <w:szCs w:val="20"/>
        </w:rPr>
        <w:t>Green areas are polygon-shaped areas in a landscape</w:t>
      </w:r>
      <w:r>
        <w:rPr>
          <w:rFonts w:eastAsia="Arial" w:cs="Arial"/>
          <w:iCs/>
          <w:szCs w:val="20"/>
        </w:rPr>
        <w:t xml:space="preserve"> for which </w:t>
      </w:r>
      <w:r w:rsidR="00A54E6F">
        <w:rPr>
          <w:rFonts w:eastAsia="Arial" w:cs="Arial"/>
          <w:iCs/>
          <w:szCs w:val="20"/>
        </w:rPr>
        <w:t xml:space="preserve">species composition and </w:t>
      </w:r>
      <w:r w:rsidR="005911F2">
        <w:rPr>
          <w:rFonts w:eastAsia="Arial" w:cs="Arial"/>
          <w:iCs/>
          <w:szCs w:val="20"/>
        </w:rPr>
        <w:t xml:space="preserve">vegetation </w:t>
      </w:r>
      <w:r w:rsidR="00A54E6F">
        <w:rPr>
          <w:rFonts w:eastAsia="Arial" w:cs="Arial"/>
          <w:iCs/>
          <w:szCs w:val="20"/>
        </w:rPr>
        <w:t>height</w:t>
      </w:r>
      <w:r>
        <w:rPr>
          <w:rFonts w:eastAsia="Arial" w:cs="Arial"/>
          <w:iCs/>
          <w:szCs w:val="20"/>
        </w:rPr>
        <w:t xml:space="preserve"> is defined, but each plant’s location is not defined individually.</w:t>
      </w:r>
      <w:r w:rsidR="00A54E6F">
        <w:rPr>
          <w:rFonts w:eastAsia="Arial" w:cs="Arial"/>
          <w:iCs/>
          <w:szCs w:val="20"/>
        </w:rPr>
        <w:t xml:space="preserve"> </w:t>
      </w:r>
      <w:r w:rsidR="00257F98">
        <w:rPr>
          <w:rFonts w:eastAsia="Arial" w:cs="Arial"/>
          <w:iCs/>
          <w:szCs w:val="20"/>
        </w:rPr>
        <w:t xml:space="preserve">Green area visualisations are constructed from textured ground surfaces, billboard images of herbaceous plants, and 3D models of </w:t>
      </w:r>
      <w:r w:rsidR="00257F98">
        <w:rPr>
          <w:rFonts w:eastAsia="Arial" w:cs="Arial"/>
          <w:iCs/>
          <w:szCs w:val="20"/>
        </w:rPr>
        <w:lastRenderedPageBreak/>
        <w:t>large plants</w:t>
      </w:r>
      <w:r w:rsidR="001515EE">
        <w:rPr>
          <w:rFonts w:eastAsia="Arial" w:cs="Arial"/>
          <w:iCs/>
          <w:szCs w:val="20"/>
        </w:rPr>
        <w:t xml:space="preserve"> (from the library of individual plants)</w:t>
      </w:r>
      <w:r w:rsidR="00257F98">
        <w:rPr>
          <w:rFonts w:eastAsia="Arial" w:cs="Arial"/>
          <w:iCs/>
          <w:szCs w:val="20"/>
        </w:rPr>
        <w:t>, as needed by the green area.</w:t>
      </w:r>
      <w:r w:rsidR="008D5498">
        <w:rPr>
          <w:rFonts w:eastAsia="Arial" w:cs="Arial"/>
          <w:iCs/>
          <w:szCs w:val="20"/>
        </w:rPr>
        <w:t xml:space="preserve"> </w:t>
      </w:r>
      <w:r w:rsidR="00D37964">
        <w:rPr>
          <w:rFonts w:eastAsia="Arial" w:cs="Arial"/>
          <w:iCs/>
          <w:szCs w:val="20"/>
        </w:rPr>
        <w:t xml:space="preserve">For instance, rocky surfaces with </w:t>
      </w:r>
      <w:r w:rsidR="004C37E8">
        <w:rPr>
          <w:rFonts w:eastAsia="Arial" w:cs="Arial"/>
          <w:iCs/>
          <w:szCs w:val="20"/>
        </w:rPr>
        <w:t xml:space="preserve">small green plants may be visualised using a surface texture and billboard images of grass, whereas mixed forests of ruderal areas are visualised using </w:t>
      </w:r>
      <w:r w:rsidR="006C5788">
        <w:rPr>
          <w:rFonts w:eastAsia="Arial" w:cs="Arial"/>
          <w:iCs/>
          <w:szCs w:val="20"/>
        </w:rPr>
        <w:t xml:space="preserve">also </w:t>
      </w:r>
      <w:r w:rsidR="004C37E8">
        <w:rPr>
          <w:rFonts w:eastAsia="Arial" w:cs="Arial"/>
          <w:iCs/>
          <w:szCs w:val="20"/>
        </w:rPr>
        <w:t xml:space="preserve">3D models of trees. </w:t>
      </w:r>
      <w:r w:rsidR="008D5498">
        <w:rPr>
          <w:rFonts w:eastAsia="Arial" w:cs="Arial"/>
          <w:iCs/>
          <w:szCs w:val="20"/>
        </w:rPr>
        <w:t>Green areas are visualised with four seasons</w:t>
      </w:r>
      <w:r w:rsidR="00913031">
        <w:rPr>
          <w:rFonts w:eastAsia="Arial" w:cs="Arial"/>
          <w:iCs/>
          <w:szCs w:val="20"/>
        </w:rPr>
        <w:t>. S</w:t>
      </w:r>
      <w:r w:rsidR="00112994">
        <w:rPr>
          <w:rFonts w:eastAsia="Arial" w:cs="Arial"/>
          <w:iCs/>
          <w:szCs w:val="20"/>
        </w:rPr>
        <w:t xml:space="preserve">easonal effects of 3D models of large plants are created by software as for individual trees, whereas seasonal effects </w:t>
      </w:r>
      <w:r w:rsidR="00FB6923">
        <w:rPr>
          <w:rFonts w:eastAsia="Arial" w:cs="Arial"/>
          <w:iCs/>
          <w:szCs w:val="20"/>
        </w:rPr>
        <w:t xml:space="preserve">of </w:t>
      </w:r>
      <w:r w:rsidR="00112994">
        <w:rPr>
          <w:rFonts w:eastAsia="Arial" w:cs="Arial"/>
          <w:iCs/>
          <w:szCs w:val="20"/>
        </w:rPr>
        <w:t xml:space="preserve">herbaceous plants are created </w:t>
      </w:r>
      <w:r w:rsidR="00FB6923">
        <w:rPr>
          <w:rFonts w:eastAsia="Arial" w:cs="Arial"/>
          <w:iCs/>
          <w:szCs w:val="20"/>
        </w:rPr>
        <w:t xml:space="preserve">by using </w:t>
      </w:r>
      <w:r w:rsidR="00112994">
        <w:rPr>
          <w:rFonts w:eastAsia="Arial" w:cs="Arial"/>
          <w:iCs/>
          <w:szCs w:val="20"/>
        </w:rPr>
        <w:t>four different seasonal versions of the plant image.</w:t>
      </w:r>
    </w:p>
    <w:p w14:paraId="02A1918A" w14:textId="3E3AF031" w:rsidR="00792324" w:rsidRDefault="00792324" w:rsidP="004A3235">
      <w:pPr>
        <w:pStyle w:val="BodyText"/>
        <w:contextualSpacing/>
        <w:rPr>
          <w:rFonts w:eastAsia="Arial" w:cs="Arial"/>
          <w:iCs/>
          <w:szCs w:val="20"/>
        </w:rPr>
      </w:pPr>
      <w:r>
        <w:rPr>
          <w:rFonts w:eastAsia="Arial" w:cs="Arial"/>
          <w:iCs/>
          <w:szCs w:val="20"/>
        </w:rPr>
        <w:t xml:space="preserve">Example: </w:t>
      </w:r>
      <w:hyperlink r:id="rId30" w:history="1">
        <w:r>
          <w:rPr>
            <w:rStyle w:val="Hyperlink"/>
          </w:rPr>
          <w:t>Green Area Biomes in Unreal Engine</w:t>
        </w:r>
      </w:hyperlink>
    </w:p>
    <w:p w14:paraId="32AF4FC7" w14:textId="334EB0E1" w:rsidR="00133898" w:rsidRDefault="00133898" w:rsidP="00133898">
      <w:pPr>
        <w:pStyle w:val="Heading3"/>
      </w:pPr>
      <w:bookmarkStart w:id="1" w:name="_Texture_types"/>
      <w:bookmarkEnd w:id="1"/>
      <w:r w:rsidRPr="000E5749">
        <w:t xml:space="preserve">Texture </w:t>
      </w:r>
      <w:r w:rsidR="00C10DE3">
        <w:t>types</w:t>
      </w:r>
    </w:p>
    <w:p w14:paraId="6CE488D8" w14:textId="7EB46AE5" w:rsidR="00D61C34" w:rsidRPr="00D61C34" w:rsidRDefault="00D61C34" w:rsidP="00D61C34">
      <w:pPr>
        <w:pStyle w:val="BodyText"/>
        <w:rPr>
          <w:rFonts w:eastAsia="Arial"/>
        </w:rPr>
      </w:pPr>
      <w:r>
        <w:rPr>
          <w:rFonts w:eastAsia="Arial"/>
        </w:rPr>
        <w:t xml:space="preserve">Textures are not only used in 3D objects to convey colour, but multiple other types of textures exist as well. GreenTwins 3D objects will also utilise </w:t>
      </w:r>
      <w:r w:rsidRPr="00D61C34">
        <w:rPr>
          <w:rFonts w:eastAsia="Arial"/>
          <w:b/>
        </w:rPr>
        <w:t>opacity maps</w:t>
      </w:r>
      <w:r>
        <w:rPr>
          <w:rFonts w:eastAsia="Arial"/>
        </w:rPr>
        <w:t xml:space="preserve">, which define transparency levels of the texture (e.g. fully transparent backgrounds), and </w:t>
      </w:r>
      <w:r w:rsidRPr="00D61C34">
        <w:rPr>
          <w:rFonts w:eastAsia="Arial"/>
          <w:b/>
        </w:rPr>
        <w:t>normal maps</w:t>
      </w:r>
      <w:r>
        <w:rPr>
          <w:rFonts w:eastAsia="Arial"/>
        </w:rPr>
        <w:t>, which convey information on light reflection from the texture surface. This allows the creation of detailed surface topographies to 3D objects without high computational workload.</w:t>
      </w:r>
    </w:p>
    <w:p w14:paraId="18CB6466" w14:textId="77777777" w:rsidR="00943721" w:rsidRPr="00943721" w:rsidRDefault="00943721" w:rsidP="00943721">
      <w:pPr>
        <w:pStyle w:val="BodyText"/>
        <w:spacing w:after="0" w:line="240" w:lineRule="auto"/>
      </w:pPr>
    </w:p>
    <w:tbl>
      <w:tblPr>
        <w:tblStyle w:val="TableGrid"/>
        <w:tblW w:w="9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6"/>
        <w:gridCol w:w="3384"/>
      </w:tblGrid>
      <w:tr w:rsidR="00290040" w14:paraId="575D6061" w14:textId="77777777" w:rsidTr="00673535">
        <w:trPr>
          <w:cnfStyle w:val="100000000000" w:firstRow="1" w:lastRow="0" w:firstColumn="0" w:lastColumn="0" w:oddVBand="0" w:evenVBand="0" w:oddHBand="0" w:evenHBand="0" w:firstRowFirstColumn="0" w:firstRowLastColumn="0" w:lastRowFirstColumn="0" w:lastRowLastColumn="0"/>
        </w:trPr>
        <w:tc>
          <w:tcPr>
            <w:tcW w:w="4140" w:type="dxa"/>
            <w:shd w:val="clear" w:color="auto" w:fill="auto"/>
          </w:tcPr>
          <w:p w14:paraId="26CE610E" w14:textId="19ACAB23" w:rsidR="00290040" w:rsidRDefault="00D61C34" w:rsidP="00133898">
            <w:pPr>
              <w:pStyle w:val="BodyText"/>
              <w:rPr>
                <w:rFonts w:eastAsia="Arial"/>
              </w:rPr>
            </w:pPr>
            <w:r>
              <w:rPr>
                <w:rFonts w:eastAsia="Arial"/>
                <w:noProof/>
              </w:rPr>
              <w:drawing>
                <wp:inline distT="0" distB="0" distL="0" distR="0" wp14:anchorId="3B27B3E8" wp14:editId="78601904">
                  <wp:extent cx="3712210" cy="1228090"/>
                  <wp:effectExtent l="0" t="0" r="2540" b="0"/>
                  <wp:docPr id="4" name="Picture 4" descr="C:\Users\eefabr\AppData\Local\Microsoft\Windows\INetCache\Content.MSO\A25D9ED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efabr\AppData\Local\Microsoft\Windows\INetCache\Content.MSO\A25D9ED6.tmp"/>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712210" cy="1228090"/>
                          </a:xfrm>
                          <a:prstGeom prst="rect">
                            <a:avLst/>
                          </a:prstGeom>
                          <a:noFill/>
                          <a:ln>
                            <a:noFill/>
                          </a:ln>
                        </pic:spPr>
                      </pic:pic>
                    </a:graphicData>
                  </a:graphic>
                </wp:inline>
              </w:drawing>
            </w:r>
          </w:p>
        </w:tc>
        <w:tc>
          <w:tcPr>
            <w:tcW w:w="5310" w:type="dxa"/>
            <w:shd w:val="clear" w:color="auto" w:fill="auto"/>
            <w:vAlign w:val="top"/>
          </w:tcPr>
          <w:p w14:paraId="50FE54F9" w14:textId="416CA418" w:rsidR="00290040" w:rsidRDefault="001D2478" w:rsidP="00290040">
            <w:pPr>
              <w:pStyle w:val="BodyText"/>
              <w:rPr>
                <w:rFonts w:eastAsia="Arial"/>
              </w:rPr>
            </w:pPr>
            <w:r>
              <w:t xml:space="preserve">Example: </w:t>
            </w:r>
            <w:hyperlink r:id="rId32" w:history="1">
              <w:r w:rsidR="00D61C34">
                <w:rPr>
                  <w:rStyle w:val="Hyperlink"/>
                </w:rPr>
                <w:t>Textures</w:t>
              </w:r>
              <w:r w:rsidR="00D61C34">
                <w:rPr>
                  <w:rStyle w:val="Hyperlink"/>
                </w:rPr>
                <w:t xml:space="preserve"> with normal maps</w:t>
              </w:r>
            </w:hyperlink>
          </w:p>
          <w:p w14:paraId="566E0FB4" w14:textId="7B3F80A6" w:rsidR="00290040" w:rsidRDefault="00290040" w:rsidP="0061129D">
            <w:pPr>
              <w:pStyle w:val="BodyText"/>
              <w:spacing w:line="240" w:lineRule="auto"/>
              <w:rPr>
                <w:rFonts w:eastAsia="Arial"/>
              </w:rPr>
            </w:pPr>
            <w:r w:rsidRPr="00290040">
              <w:rPr>
                <w:b/>
              </w:rPr>
              <w:t xml:space="preserve">Figure </w:t>
            </w:r>
            <w:r w:rsidRPr="00290040">
              <w:rPr>
                <w:b/>
              </w:rPr>
              <w:fldChar w:fldCharType="begin"/>
            </w:r>
            <w:r w:rsidRPr="00290040">
              <w:rPr>
                <w:b/>
              </w:rPr>
              <w:instrText xml:space="preserve"> SEQ Figure \* ARABIC </w:instrText>
            </w:r>
            <w:r w:rsidRPr="00290040">
              <w:rPr>
                <w:b/>
              </w:rPr>
              <w:fldChar w:fldCharType="separate"/>
            </w:r>
            <w:r w:rsidR="00D67735">
              <w:rPr>
                <w:b/>
                <w:noProof/>
              </w:rPr>
              <w:t>2</w:t>
            </w:r>
            <w:r w:rsidRPr="00290040">
              <w:rPr>
                <w:b/>
              </w:rPr>
              <w:fldChar w:fldCharType="end"/>
            </w:r>
            <w:r w:rsidRPr="00290040">
              <w:rPr>
                <w:b/>
              </w:rPr>
              <w:t>:</w:t>
            </w:r>
            <w:r>
              <w:t xml:space="preserve"> A</w:t>
            </w:r>
            <w:r w:rsidR="00D61C34">
              <w:t xml:space="preserve"> three-dimensional shape (left) and a normal </w:t>
            </w:r>
            <w:r>
              <w:t xml:space="preserve">map </w:t>
            </w:r>
            <w:r w:rsidR="00D61C34">
              <w:t xml:space="preserve">that aims to create a sense of similar three-dimensionality </w:t>
            </w:r>
            <w:r>
              <w:t>(</w:t>
            </w:r>
            <w:r w:rsidR="00D61C34">
              <w:t xml:space="preserve">right; </w:t>
            </w:r>
            <w:r>
              <w:t>source: Wikipedia</w:t>
            </w:r>
            <w:r w:rsidR="000A38E8">
              <w:t xml:space="preserve"> under </w:t>
            </w:r>
            <w:proofErr w:type="spellStart"/>
            <w:r w:rsidR="00AE7A6F">
              <w:t>lic</w:t>
            </w:r>
            <w:proofErr w:type="spellEnd"/>
            <w:r w:rsidR="00AE7A6F">
              <w:t xml:space="preserve">. </w:t>
            </w:r>
            <w:r w:rsidR="00BE656D">
              <w:fldChar w:fldCharType="begin"/>
            </w:r>
            <w:r w:rsidR="00BE656D">
              <w:instrText xml:space="preserve"> HYPERLINK "https://creativecommons.org/licenses/by/4.0/" </w:instrText>
            </w:r>
            <w:r w:rsidR="00BE656D">
              <w:fldChar w:fldCharType="separate"/>
            </w:r>
            <w:r w:rsidR="000A38E8" w:rsidRPr="00BE656D">
              <w:rPr>
                <w:rStyle w:val="Hyperlink"/>
              </w:rPr>
              <w:t>CC BY 4.0</w:t>
            </w:r>
            <w:r w:rsidR="00BE656D">
              <w:fldChar w:fldCharType="end"/>
            </w:r>
            <w:r>
              <w:t>).</w:t>
            </w:r>
          </w:p>
        </w:tc>
      </w:tr>
    </w:tbl>
    <w:p w14:paraId="6ED5EF62" w14:textId="623F406C" w:rsidR="543E32DE" w:rsidRDefault="543E32DE" w:rsidP="543E32DE">
      <w:pPr>
        <w:pStyle w:val="Heading2"/>
        <w:rPr>
          <w:rFonts w:cs="Times New Roman"/>
          <w:bCs/>
          <w:szCs w:val="32"/>
        </w:rPr>
      </w:pPr>
      <w:bookmarkStart w:id="2" w:name="_Instructions_for_texture"/>
      <w:bookmarkEnd w:id="2"/>
      <w:r>
        <w:t xml:space="preserve">Instructions for </w:t>
      </w:r>
      <w:r w:rsidR="000C3B4B">
        <w:t>texture</w:t>
      </w:r>
      <w:r w:rsidR="0040440D">
        <w:t xml:space="preserve"> </w:t>
      </w:r>
      <w:r>
        <w:t>photography</w:t>
      </w:r>
    </w:p>
    <w:p w14:paraId="3D34A24B" w14:textId="2D52F6D4" w:rsidR="320F6D19" w:rsidRDefault="003A41CE" w:rsidP="729F35A3">
      <w:pPr>
        <w:pStyle w:val="BodyText"/>
        <w:contextualSpacing/>
        <w:rPr>
          <w:rFonts w:cs="Arial"/>
        </w:rPr>
      </w:pPr>
      <w:r w:rsidRPr="729F35A3">
        <w:rPr>
          <w:b/>
          <w:bCs/>
        </w:rPr>
        <w:t xml:space="preserve">General instructions: </w:t>
      </w:r>
      <w:r w:rsidR="007B2391">
        <w:t>Always aim at t</w:t>
      </w:r>
      <w:r w:rsidR="006C76CC">
        <w:t>ak</w:t>
      </w:r>
      <w:r w:rsidR="007B2391">
        <w:t>ing</w:t>
      </w:r>
      <w:r w:rsidR="006C76CC">
        <w:t xml:space="preserve"> photographs </w:t>
      </w:r>
      <w:r w:rsidR="007B2391">
        <w:t xml:space="preserve">in </w:t>
      </w:r>
      <w:r w:rsidR="006C76CC">
        <w:t>lighting</w:t>
      </w:r>
      <w:r w:rsidR="003B3928">
        <w:t xml:space="preserve"> that results in </w:t>
      </w:r>
      <w:r w:rsidR="006C76CC">
        <w:t xml:space="preserve">uniform </w:t>
      </w:r>
      <w:r w:rsidR="003B3928">
        <w:t>luminosity</w:t>
      </w:r>
      <w:r w:rsidR="004C32A1">
        <w:t xml:space="preserve"> and contrast</w:t>
      </w:r>
      <w:r w:rsidR="00F328F3">
        <w:t xml:space="preserve"> in the image</w:t>
      </w:r>
      <w:r w:rsidR="006C76CC">
        <w:t>. Avoid strong shadows, reflections or highlights in the photographed area.</w:t>
      </w:r>
      <w:r w:rsidR="00EE1085">
        <w:t xml:space="preserve"> </w:t>
      </w:r>
      <w:r w:rsidR="00F328F3">
        <w:t>Take p</w:t>
      </w:r>
      <w:r w:rsidR="1864948C" w:rsidRPr="729F35A3">
        <w:rPr>
          <w:rFonts w:cs="Arial"/>
        </w:rPr>
        <w:t>hotograph</w:t>
      </w:r>
      <w:r w:rsidR="00F328F3" w:rsidRPr="729F35A3">
        <w:rPr>
          <w:rFonts w:cs="Arial"/>
        </w:rPr>
        <w:t>s</w:t>
      </w:r>
      <w:r w:rsidR="005536E0" w:rsidRPr="729F35A3">
        <w:rPr>
          <w:rFonts w:cs="Arial"/>
        </w:rPr>
        <w:t xml:space="preserve"> in a</w:t>
      </w:r>
      <w:r w:rsidR="1864948C" w:rsidRPr="729F35A3">
        <w:rPr>
          <w:rFonts w:cs="Arial"/>
        </w:rPr>
        <w:t xml:space="preserve"> perpendicular </w:t>
      </w:r>
      <w:r w:rsidR="005536E0" w:rsidRPr="729F35A3">
        <w:rPr>
          <w:rFonts w:cs="Arial"/>
        </w:rPr>
        <w:t xml:space="preserve">angle </w:t>
      </w:r>
      <w:r w:rsidR="1864948C" w:rsidRPr="729F35A3">
        <w:rPr>
          <w:rFonts w:cs="Arial"/>
        </w:rPr>
        <w:t xml:space="preserve">to the </w:t>
      </w:r>
      <w:r w:rsidR="005536E0" w:rsidRPr="729F35A3">
        <w:rPr>
          <w:rFonts w:cs="Arial"/>
        </w:rPr>
        <w:t xml:space="preserve">photographed </w:t>
      </w:r>
      <w:r w:rsidR="00F328F3" w:rsidRPr="729F35A3">
        <w:rPr>
          <w:rFonts w:cs="Arial"/>
        </w:rPr>
        <w:t>object</w:t>
      </w:r>
      <w:r w:rsidR="1864948C" w:rsidRPr="729F35A3">
        <w:rPr>
          <w:rFonts w:cs="Arial"/>
        </w:rPr>
        <w:t>. Provide images in their original raw format.</w:t>
      </w:r>
    </w:p>
    <w:p w14:paraId="0C7CB203" w14:textId="77777777" w:rsidR="001E7EE3" w:rsidRPr="00267CA4" w:rsidRDefault="001E7EE3" w:rsidP="320F6D19">
      <w:pPr>
        <w:pStyle w:val="BodyText"/>
        <w:contextualSpacing/>
      </w:pPr>
    </w:p>
    <w:p w14:paraId="71F4E620" w14:textId="7DF41C76" w:rsidR="00267CA4" w:rsidRDefault="001E7EE3" w:rsidP="0096096E">
      <w:pPr>
        <w:pStyle w:val="BodyText"/>
        <w:contextualSpacing/>
      </w:pPr>
      <w:r w:rsidRPr="001E7EE3">
        <w:rPr>
          <w:b/>
        </w:rPr>
        <w:t xml:space="preserve">Bark textures: </w:t>
      </w:r>
      <w:r w:rsidR="00670511">
        <w:t>In this context, b</w:t>
      </w:r>
      <w:r w:rsidR="00FF06DB" w:rsidRPr="00FF06DB">
        <w:t xml:space="preserve">ark </w:t>
      </w:r>
      <w:r w:rsidR="00535480">
        <w:t>refer</w:t>
      </w:r>
      <w:r w:rsidR="00670511">
        <w:t>s</w:t>
      </w:r>
      <w:r w:rsidR="00535480">
        <w:t xml:space="preserve"> to </w:t>
      </w:r>
      <w:r w:rsidR="00B41BAE">
        <w:t xml:space="preserve">a </w:t>
      </w:r>
      <w:r w:rsidR="00535480">
        <w:t xml:space="preserve">branch surface, regardless whether the surface is woody </w:t>
      </w:r>
      <w:r w:rsidR="00670511">
        <w:t xml:space="preserve">bark </w:t>
      </w:r>
      <w:r w:rsidR="00535480">
        <w:t xml:space="preserve">or not. </w:t>
      </w:r>
      <w:r w:rsidR="00267CA4">
        <w:t xml:space="preserve">The photograph </w:t>
      </w:r>
      <w:r w:rsidR="00670511">
        <w:t xml:space="preserve">intended to be developed into a bark texture </w:t>
      </w:r>
      <w:r w:rsidR="00267CA4">
        <w:t xml:space="preserve">should cover the (a) width of half of circumference of the </w:t>
      </w:r>
      <w:r w:rsidR="002A12D2">
        <w:t>photographed branch</w:t>
      </w:r>
      <w:r w:rsidR="00267CA4">
        <w:t>, and (b) the height of four times the width of the half-of-circumference along the plant stem, to result in a picture with a 1:4 rectangular aspect ratio. This can be done in two ways</w:t>
      </w:r>
      <w:r w:rsidR="0096096E">
        <w:t xml:space="preserve">. </w:t>
      </w:r>
      <w:r w:rsidR="00267CA4" w:rsidRPr="1864948C">
        <w:rPr>
          <w:b/>
          <w:bCs/>
        </w:rPr>
        <w:t>Non-destructive method:</w:t>
      </w:r>
      <w:r w:rsidR="00267CA4">
        <w:t xml:space="preserve"> Photograph the </w:t>
      </w:r>
      <w:r w:rsidR="009D47A0">
        <w:t xml:space="preserve">branch </w:t>
      </w:r>
      <w:r w:rsidR="00267CA4">
        <w:t>from three angles</w:t>
      </w:r>
      <w:r w:rsidR="00200065">
        <w:t xml:space="preserve">, </w:t>
      </w:r>
      <w:r w:rsidR="000952D0">
        <w:t xml:space="preserve">from the same height, </w:t>
      </w:r>
      <w:r w:rsidR="00200065">
        <w:t>so that</w:t>
      </w:r>
      <w:r w:rsidR="00AA56A4">
        <w:t xml:space="preserve"> the three photographs together cover half the circumference of the branch</w:t>
      </w:r>
      <w:r w:rsidR="00267CA4">
        <w:t xml:space="preserve">. </w:t>
      </w:r>
      <w:r w:rsidR="009E2B36">
        <w:t>Ensure that the three photographs can be c</w:t>
      </w:r>
      <w:r w:rsidR="00267CA4">
        <w:t>ombine</w:t>
      </w:r>
      <w:r w:rsidR="009E2B36">
        <w:t>d</w:t>
      </w:r>
      <w:r w:rsidR="00267CA4">
        <w:t xml:space="preserve"> and straighten</w:t>
      </w:r>
      <w:r w:rsidR="009E2B36">
        <w:t>ed</w:t>
      </w:r>
      <w:r w:rsidR="00267CA4">
        <w:t xml:space="preserve"> into a single </w:t>
      </w:r>
      <w:r w:rsidR="004D1F46">
        <w:t>photo</w:t>
      </w:r>
      <w:r w:rsidR="00267CA4">
        <w:t xml:space="preserve"> </w:t>
      </w:r>
      <w:r w:rsidR="00267CA4">
        <w:lastRenderedPageBreak/>
        <w:t>using image processing software</w:t>
      </w:r>
      <w:r w:rsidR="00F51E0A">
        <w:t>.</w:t>
      </w:r>
      <w:r w:rsidR="0096096E">
        <w:t xml:space="preserve"> </w:t>
      </w:r>
      <w:r w:rsidR="00267CA4" w:rsidRPr="320F6D19">
        <w:rPr>
          <w:b/>
          <w:bCs/>
        </w:rPr>
        <w:t>Destructive method:</w:t>
      </w:r>
      <w:r w:rsidR="00267CA4">
        <w:t xml:space="preserve"> Remove and flatten half of the circumference of the bark on a white </w:t>
      </w:r>
      <w:r w:rsidR="0007684F">
        <w:t xml:space="preserve">(or otherwise contrasting) </w:t>
      </w:r>
      <w:r w:rsidR="00267CA4">
        <w:t>surface for photography.</w:t>
      </w:r>
    </w:p>
    <w:p w14:paraId="651E6479" w14:textId="77777777" w:rsidR="00267CA4" w:rsidRPr="00267CA4" w:rsidRDefault="00267CA4" w:rsidP="00267CA4">
      <w:pPr>
        <w:pStyle w:val="BodyText"/>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0"/>
        <w:gridCol w:w="3690"/>
      </w:tblGrid>
      <w:tr w:rsidR="000716E6" w14:paraId="0032E89E" w14:textId="77777777" w:rsidTr="00B95C02">
        <w:trPr>
          <w:cnfStyle w:val="100000000000" w:firstRow="1" w:lastRow="0" w:firstColumn="0" w:lastColumn="0" w:oddVBand="0" w:evenVBand="0" w:oddHBand="0" w:evenHBand="0" w:firstRowFirstColumn="0" w:firstRowLastColumn="0" w:lastRowFirstColumn="0" w:lastRowLastColumn="0"/>
        </w:trPr>
        <w:tc>
          <w:tcPr>
            <w:tcW w:w="5220" w:type="dxa"/>
            <w:shd w:val="clear" w:color="auto" w:fill="auto"/>
          </w:tcPr>
          <w:p w14:paraId="024F6955" w14:textId="67CA3A20" w:rsidR="000716E6" w:rsidRDefault="000716E6" w:rsidP="00C82A79">
            <w:pPr>
              <w:pStyle w:val="BodyText"/>
              <w:keepNext/>
              <w:spacing w:after="0"/>
              <w:contextualSpacing/>
            </w:pPr>
            <w:r w:rsidRPr="003D7715">
              <w:rPr>
                <w:iCs/>
                <w:noProof/>
                <w:szCs w:val="20"/>
              </w:rPr>
              <mc:AlternateContent>
                <mc:Choice Requires="wpg">
                  <w:drawing>
                    <wp:inline distT="0" distB="0" distL="0" distR="0" wp14:anchorId="5424DCDA" wp14:editId="2539815F">
                      <wp:extent cx="2577230" cy="2143262"/>
                      <wp:effectExtent l="0" t="0" r="0" b="28575"/>
                      <wp:docPr id="8" name="Group 38">
                        <a:extLst xmlns:a="http://schemas.openxmlformats.org/drawingml/2006/main"/>
                      </wp:docPr>
                      <wp:cNvGraphicFramePr/>
                      <a:graphic xmlns:a="http://schemas.openxmlformats.org/drawingml/2006/main">
                        <a:graphicData uri="http://schemas.microsoft.com/office/word/2010/wordprocessingGroup">
                          <wpg:wgp>
                            <wpg:cNvGrpSpPr/>
                            <wpg:grpSpPr>
                              <a:xfrm>
                                <a:off x="0" y="0"/>
                                <a:ext cx="2577230" cy="2143262"/>
                                <a:chOff x="0" y="0"/>
                                <a:chExt cx="2577230" cy="2143262"/>
                              </a:xfrm>
                            </wpg:grpSpPr>
                            <wps:wsp>
                              <wps:cNvPr id="9" name="Oval 9">
                                <a:extLst/>
                              </wps:cNvPr>
                              <wps:cNvSpPr/>
                              <wps:spPr>
                                <a:xfrm>
                                  <a:off x="1143037" y="0"/>
                                  <a:ext cx="1367405" cy="1147495"/>
                                </a:xfrm>
                                <a:prstGeom prst="ellipse">
                                  <a:avLst/>
                                </a:prstGeom>
                                <a:no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0" name="Parallelogram 10">
                                <a:extLst/>
                              </wps:cNvPr>
                              <wps:cNvSpPr/>
                              <wps:spPr>
                                <a:xfrm rot="18940663" flipV="1">
                                  <a:off x="302571" y="478278"/>
                                  <a:ext cx="1889897" cy="1280350"/>
                                </a:xfrm>
                                <a:prstGeom prst="parallelogram">
                                  <a:avLst>
                                    <a:gd name="adj" fmla="val 29047"/>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 name="Oval 11">
                                <a:extLst/>
                              </wps:cNvPr>
                              <wps:cNvSpPr/>
                              <wps:spPr>
                                <a:xfrm>
                                  <a:off x="39855" y="995767"/>
                                  <a:ext cx="1367405" cy="1147495"/>
                                </a:xfrm>
                                <a:prstGeom prst="ellipse">
                                  <a:avLst/>
                                </a:prstGeom>
                                <a:solidFill>
                                  <a:schemeClr val="bg1"/>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 name="Straight Connector 12">
                                <a:extLst/>
                              </wps:cNvPr>
                              <wps:cNvCnPr>
                                <a:cxnSpLocks/>
                              </wps:cNvCnPr>
                              <wps:spPr>
                                <a:xfrm flipH="1">
                                  <a:off x="1253663" y="951455"/>
                                  <a:ext cx="1084520" cy="995767"/>
                                </a:xfrm>
                                <a:prstGeom prst="line">
                                  <a:avLst/>
                                </a:prstGeom>
                                <a:ln>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wps:wsp>
                              <wps:cNvPr id="13" name="Straight Connector 13">
                                <a:extLst/>
                              </wps:cNvPr>
                              <wps:cNvCnPr>
                                <a:cxnSpLocks/>
                              </wps:cNvCnPr>
                              <wps:spPr>
                                <a:xfrm flipV="1">
                                  <a:off x="1407260" y="573748"/>
                                  <a:ext cx="1103182" cy="995767"/>
                                </a:xfrm>
                                <a:prstGeom prst="line">
                                  <a:avLst/>
                                </a:prstGeom>
                                <a:ln w="12700">
                                  <a:solidFill>
                                    <a:schemeClr val="tx1">
                                      <a:lumMod val="95000"/>
                                      <a:lumOff val="5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15" name="Parallelogram 15">
                                <a:extLst/>
                              </wps:cNvPr>
                              <wps:cNvSpPr/>
                              <wps:spPr>
                                <a:xfrm rot="19036798" flipV="1">
                                  <a:off x="73616" y="587049"/>
                                  <a:ext cx="2503614" cy="906411"/>
                                </a:xfrm>
                                <a:prstGeom prst="parallelogram">
                                  <a:avLst>
                                    <a:gd name="adj" fmla="val 111170"/>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8" name="Parallelogram 18">
                                <a:extLst/>
                              </wps:cNvPr>
                              <wps:cNvSpPr/>
                              <wps:spPr>
                                <a:xfrm rot="19036798">
                                  <a:off x="0" y="665825"/>
                                  <a:ext cx="1729408" cy="388699"/>
                                </a:xfrm>
                                <a:prstGeom prst="parallelogram">
                                  <a:avLst>
                                    <a:gd name="adj" fmla="val 32882"/>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 name="Straight Connector 19">
                                <a:extLst/>
                              </wps:cNvPr>
                              <wps:cNvCnPr>
                                <a:cxnSpLocks/>
                              </wps:cNvCnPr>
                              <wps:spPr>
                                <a:xfrm flipH="1">
                                  <a:off x="160944" y="230571"/>
                                  <a:ext cx="1115654" cy="995766"/>
                                </a:xfrm>
                                <a:prstGeom prst="line">
                                  <a:avLst/>
                                </a:prstGeom>
                                <a:ln>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wps:wsp>
                              <wps:cNvPr id="20" name="Straight Connector 20">
                                <a:extLst/>
                              </wps:cNvPr>
                              <wps:cNvCnPr>
                                <a:cxnSpLocks/>
                              </wps:cNvCnPr>
                              <wps:spPr>
                                <a:xfrm flipV="1">
                                  <a:off x="19819" y="567636"/>
                                  <a:ext cx="1103182" cy="995766"/>
                                </a:xfrm>
                                <a:prstGeom prst="line">
                                  <a:avLst/>
                                </a:prstGeom>
                                <a:ln w="12700">
                                  <a:solidFill>
                                    <a:schemeClr val="tx1">
                                      <a:lumMod val="50000"/>
                                      <a:lumOff val="50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22" name="Chord 22">
                                <a:extLst/>
                              </wps:cNvPr>
                              <wps:cNvSpPr/>
                              <wps:spPr>
                                <a:xfrm rot="5400000">
                                  <a:off x="1277893" y="-131060"/>
                                  <a:ext cx="1105279" cy="1367404"/>
                                </a:xfrm>
                                <a:prstGeom prst="chord">
                                  <a:avLst>
                                    <a:gd name="adj1" fmla="val 5430405"/>
                                    <a:gd name="adj2" fmla="val 16200000"/>
                                  </a:avLst>
                                </a:prstGeom>
                                <a:solidFill>
                                  <a:schemeClr val="bg1">
                                    <a:lumMod val="85000"/>
                                  </a:schemeClr>
                                </a:solid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3" name="Chord 23">
                                <a:extLst/>
                              </wps:cNvPr>
                              <wps:cNvSpPr/>
                              <wps:spPr>
                                <a:xfrm rot="5400000">
                                  <a:off x="178905" y="879700"/>
                                  <a:ext cx="1089303" cy="1367404"/>
                                </a:xfrm>
                                <a:prstGeom prst="chord">
                                  <a:avLst>
                                    <a:gd name="adj1" fmla="val 5430405"/>
                                    <a:gd name="adj2" fmla="val 16200000"/>
                                  </a:avLst>
                                </a:prstGeom>
                                <a:solidFill>
                                  <a:schemeClr val="bg1">
                                    <a:lumMod val="85000"/>
                                  </a:schemeClr>
                                </a:solid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xmlns:a="http://schemas.openxmlformats.org/drawingml/2006/main" xmlns:pic="http://schemas.openxmlformats.org/drawingml/2006/picture" xmlns:a14="http://schemas.microsoft.com/office/drawing/2010/main" xmlns:asvg="http://schemas.microsoft.com/office/drawing/2016/SVG/main">
                  <w:pict>
                    <v:group id="Group 38" style="width:202.95pt;height:168.75pt;mso-position-horizontal-relative:char;mso-position-vertical-relative:line" coordsize="25772,21432" o:spid="_x0000_s1026" w14:anchorId="16B0A6A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">
                      <v:oval id="Oval 9" style="position:absolute;left:11430;width:13674;height:11474;visibility:visible;mso-wrap-style:square;v-text-anchor:middle" o:spid="_x0000_s1027" filled="f" strokecolor="gray [1629]"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">
                        <v:stroke joinstyle="miter"/>
                      </v:oval>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textboxrect="1800,1800,19800,19800;8100,8100,13500,13500;10800,10800,10800,10800" gradientshapeok="t" o:connecttype="custom" o:connectlocs="@4,0;10800,@11;@3,10800;@5,21600;10800,@12;@2,10800"/>
                        <v:handles>
                          <v:h position="#0,topLeft" xrange="0,21600"/>
                        </v:handles>
                      </v:shapetype>
                      <v:shape id="Parallelogram 10" style="position:absolute;left:3025;top:4782;width:18899;height:12804;rotation:2904705fd;flip:y;visibility:visible;mso-wrap-style:square;v-text-anchor:middle" o:spid="_x0000_s1028" fillcolor="white [3212]" stroked="f" strokeweight="1pt" type="#_x0000_t7" adj="4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"/>
                      <v:oval id="Oval 11" style="position:absolute;left:398;top:9957;width:13674;height:11475;visibility:visible;mso-wrap-style:square;v-text-anchor:middle" o:spid="_x0000_s1029" fillcolor="white [3212]" strokecolor="gray [1629]"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">
                        <v:stroke joinstyle="miter"/>
                      </v:oval>
                      <v:line id="Straight Connector 12" style="position:absolute;flip:x;visibility:visible;mso-wrap-style:square" o:spid="_x0000_s1030" strokecolor="gray [1629]" strokeweight=".5pt" o:connectortype="straight" from="12536,9514" to="23381,19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">
                        <v:stroke joinstyle="miter"/>
                        <o:lock v:ext="edit" shapetype="f"/>
                      </v:line>
                      <v:line id="Straight Connector 13" style="position:absolute;flip:y;visibility:visible;mso-wrap-style:square" o:spid="_x0000_s1031" strokecolor="#0d0d0d [3069]" strokeweight="1pt" o:connectortype="straight" from="14072,5737" to="25104,15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">
                        <v:stroke joinstyle="miter" dashstyle="dash"/>
                        <o:lock v:ext="edit" shapetype="f"/>
                      </v:line>
                      <v:shape id="Parallelogram 15" style="position:absolute;left:736;top:5870;width:25036;height:9064;rotation:2799700fd;flip:y;visibility:visible;mso-wrap-style:square;v-text-anchor:middle" o:spid="_x0000_s1032" fillcolor="#d8d8d8 [2732]" stroked="f" strokeweight="1pt" type="#_x0000_t7" adj="86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"/>
                      <v:shape id="Parallelogram 18" style="position:absolute;top:6658;width:17294;height:3887;rotation:-2799700fd;visibility:visible;mso-wrap-style:square;v-text-anchor:middle" o:spid="_x0000_s1033" fillcolor="#d8d8d8 [2732]" stroked="f" strokeweight="1pt" type="#_x0000_t7" adj="15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"/>
                      <v:line id="Straight Connector 19" style="position:absolute;flip:x;visibility:visible;mso-wrap-style:square" o:spid="_x0000_s1034" strokecolor="gray [1629]" strokeweight=".5pt" o:connectortype="straight" from="1609,2305" to="12765,12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">
                        <v:stroke joinstyle="miter"/>
                        <o:lock v:ext="edit" shapetype="f"/>
                      </v:line>
                      <v:line id="Straight Connector 20" style="position:absolute;flip:y;visibility:visible;mso-wrap-style:square" o:spid="_x0000_s1035" strokecolor="gray [1629]" strokeweight="1pt" o:connectortype="straight" from="198,5676" to="11230,15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">
                        <v:stroke joinstyle="miter" dashstyle="dash"/>
                        <o:lock v:ext="edit" shapetype="f"/>
                      </v:line>
                      <v:shape id="Chord 22" style="position:absolute;left:12779;top:-1311;width:11052;height:13674;rotation:90;visibility:visible;mso-wrap-style:square;v-text-anchor:middle" coordsize="1105279,1367404" o:spid="_x0000_s1036" fillcolor="#d8d8d8 [2732]" strokecolor="black [3213]" strokeweight="1pt" path="m546593,1367363c242985,1363253,-1082,1056888,3,681258,1091,304616,248196,,552640,v-2016,455788,-4031,911575,-6047,136736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">
                        <v:stroke joinstyle="miter" dashstyle="dash"/>
                        <v:path arrowok="t" o:connecttype="custom" o:connectlocs="546593,1367363;3,681258;552640,0;546593,1367363" o:connectangles="0,0,0,0"/>
                      </v:shape>
                      <v:shape id="Chord 23" style="position:absolute;left:1788;top:8797;width:10893;height:13674;rotation:90;visibility:visible;mso-wrap-style:square;v-text-anchor:middle" coordsize="1089303,1367404" o:spid="_x0000_s1037" fillcolor="#d8d8d8 [2732]" strokecolor="black [3213]" strokeweight="1pt" path="m538605,1367362c239431,1363192,-1051,1056867,3,681293,1060,304637,244598,,544652,v-2016,455787,-4031,911575,-6047,136736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">
                        <v:stroke joinstyle="miter" dashstyle="dash"/>
                        <v:path arrowok="t" o:connecttype="custom" o:connectlocs="538605,1367362;3,681293;544652,0;538605,1367362" o:connectangles="0,0,0,0"/>
                      </v:shape>
                      <w10:anchorlock/>
                    </v:group>
                  </w:pict>
                </mc:Fallback>
              </mc:AlternateContent>
            </w:r>
          </w:p>
        </w:tc>
        <w:tc>
          <w:tcPr>
            <w:tcW w:w="3690" w:type="dxa"/>
            <w:shd w:val="clear" w:color="auto" w:fill="auto"/>
            <w:vAlign w:val="top"/>
          </w:tcPr>
          <w:p w14:paraId="434B9C7D" w14:textId="55BFBD12" w:rsidR="000716E6" w:rsidRDefault="000716E6" w:rsidP="004942FD">
            <w:pPr>
              <w:pStyle w:val="Caption"/>
              <w:spacing w:line="240" w:lineRule="auto"/>
              <w:jc w:val="left"/>
              <w:rPr>
                <w:iCs w:val="0"/>
                <w:szCs w:val="20"/>
              </w:rPr>
            </w:pPr>
            <w:r>
              <w:t xml:space="preserve">Figure </w:t>
            </w:r>
            <w:r>
              <w:fldChar w:fldCharType="begin"/>
            </w:r>
            <w:r>
              <w:instrText xml:space="preserve"> SEQ Figure \* ARABIC </w:instrText>
            </w:r>
            <w:r>
              <w:fldChar w:fldCharType="separate"/>
            </w:r>
            <w:r w:rsidR="00D67735">
              <w:rPr>
                <w:noProof/>
              </w:rPr>
              <w:t>3</w:t>
            </w:r>
            <w:r>
              <w:fldChar w:fldCharType="end"/>
            </w:r>
            <w:r>
              <w:t xml:space="preserve">: </w:t>
            </w:r>
            <w:r w:rsidR="00DA255B">
              <w:t>H</w:t>
            </w:r>
            <w:r>
              <w:t xml:space="preserve">alf of the circumference of </w:t>
            </w:r>
            <w:r w:rsidR="00DA255B">
              <w:t xml:space="preserve">a </w:t>
            </w:r>
            <w:r w:rsidR="00B2267F">
              <w:t>cylindric</w:t>
            </w:r>
            <w:r w:rsidR="00DA255B">
              <w:t xml:space="preserve"> object</w:t>
            </w:r>
            <w:r w:rsidR="00421ACB">
              <w:t xml:space="preserve">, such as a plant branch, cannot be photographed as </w:t>
            </w:r>
            <w:r w:rsidR="00EE10CC">
              <w:t xml:space="preserve">a </w:t>
            </w:r>
            <w:r w:rsidR="00421ACB">
              <w:t>single image.</w:t>
            </w:r>
            <w:r w:rsidR="00472798">
              <w:t xml:space="preserve"> Therefore, </w:t>
            </w:r>
            <w:r w:rsidR="004942FD">
              <w:t xml:space="preserve">several </w:t>
            </w:r>
            <w:r w:rsidR="00472798">
              <w:t xml:space="preserve">photographs and image processing are required to create </w:t>
            </w:r>
            <w:r w:rsidR="004942FD">
              <w:t>a uniform</w:t>
            </w:r>
            <w:r w:rsidR="00472798">
              <w:t xml:space="preserve"> image where the </w:t>
            </w:r>
            <w:r w:rsidR="004942FD">
              <w:t xml:space="preserve">targeted </w:t>
            </w:r>
            <w:r w:rsidR="00472798">
              <w:t>area appears as a flat surface.</w:t>
            </w:r>
          </w:p>
          <w:p w14:paraId="3B888A6A" w14:textId="5602C4FA" w:rsidR="000716E6" w:rsidRDefault="000716E6" w:rsidP="00C82A79">
            <w:pPr>
              <w:pStyle w:val="BodyText"/>
              <w:keepNext/>
              <w:spacing w:after="0"/>
              <w:contextualSpacing/>
            </w:pPr>
          </w:p>
        </w:tc>
      </w:tr>
    </w:tbl>
    <w:p w14:paraId="754E8031" w14:textId="1FA9474F" w:rsidR="003D7715" w:rsidRDefault="003D7715" w:rsidP="003D7715">
      <w:pPr>
        <w:pStyle w:val="BodyText"/>
        <w:keepNext/>
        <w:contextualSpacing/>
      </w:pPr>
    </w:p>
    <w:p w14:paraId="15784EED" w14:textId="6D4D240D" w:rsidR="00B948BC" w:rsidRDefault="0058003A" w:rsidP="00267CA4">
      <w:pPr>
        <w:pStyle w:val="BodyText"/>
        <w:contextualSpacing/>
      </w:pPr>
      <w:r>
        <w:t xml:space="preserve">If the photographed plant has several distinct bark textures either along the plant, or during different ages of plant growth (e.g. </w:t>
      </w:r>
      <w:r w:rsidRPr="00267CA4">
        <w:rPr>
          <w:i/>
          <w:iCs/>
        </w:rPr>
        <w:t>Betula pendula</w:t>
      </w:r>
      <w:r>
        <w:t>), coordinator of texture creation (e.g. a landscape architect) should provide instructions for how many branch types should be photographed. Choose average-aged/sized plants of the targeted age class for texture photography. NOTE: T</w:t>
      </w:r>
      <w:r w:rsidR="00D877A5">
        <w:t xml:space="preserve">he </w:t>
      </w:r>
      <w:r w:rsidR="007F5540">
        <w:t xml:space="preserve">same </w:t>
      </w:r>
      <w:r w:rsidR="00D877A5">
        <w:t>texture</w:t>
      </w:r>
      <w:r w:rsidR="00FD3C94">
        <w:t>(</w:t>
      </w:r>
      <w:r w:rsidR="00D877A5">
        <w:t>s</w:t>
      </w:r>
      <w:r w:rsidR="00FD3C94">
        <w:t>)</w:t>
      </w:r>
      <w:r w:rsidR="00D877A5">
        <w:t xml:space="preserve"> will be </w:t>
      </w:r>
      <w:r w:rsidR="00C20E24">
        <w:t xml:space="preserve">tiled around and along branches, and used in </w:t>
      </w:r>
      <w:r w:rsidR="00D877A5">
        <w:t xml:space="preserve">multiple </w:t>
      </w:r>
      <w:r w:rsidR="007F5540">
        <w:t xml:space="preserve">3D </w:t>
      </w:r>
      <w:r w:rsidR="00D877A5">
        <w:t>tree</w:t>
      </w:r>
      <w:r w:rsidR="007F5540">
        <w:t xml:space="preserve"> models</w:t>
      </w:r>
      <w:r w:rsidR="00D877A5">
        <w:t xml:space="preserve"> </w:t>
      </w:r>
      <w:r w:rsidR="00C20E24">
        <w:t>of the species that may be placed next to each other in 3D models</w:t>
      </w:r>
      <w:r w:rsidR="007F5540">
        <w:t xml:space="preserve">, </w:t>
      </w:r>
      <w:r w:rsidR="00D877A5">
        <w:t>so the texture cannot be taken from a particularly distinctive part of the bark. Aim at a very typical image</w:t>
      </w:r>
      <w:r w:rsidR="00C20E24">
        <w:t xml:space="preserve"> of the branch surface</w:t>
      </w:r>
      <w:r w:rsidR="00D877A5">
        <w:t>.</w:t>
      </w:r>
    </w:p>
    <w:p w14:paraId="43DE33DF" w14:textId="77777777" w:rsidR="00267CA4" w:rsidRDefault="00267CA4" w:rsidP="00267CA4">
      <w:pPr>
        <w:pStyle w:val="BodyText"/>
        <w:contextualSpacing/>
      </w:pPr>
    </w:p>
    <w:p w14:paraId="24E890AB" w14:textId="01636015" w:rsidR="008E3C91" w:rsidRDefault="00EB68B9" w:rsidP="009C61FE">
      <w:pPr>
        <w:pStyle w:val="BodyText"/>
        <w:contextualSpacing/>
      </w:pPr>
      <w:r>
        <w:t>F</w:t>
      </w:r>
      <w:r w:rsidR="00FA6D52">
        <w:t xml:space="preserve">inal textures will be </w:t>
      </w:r>
      <w:r w:rsidR="00761F94">
        <w:t>resized into</w:t>
      </w:r>
      <w:r w:rsidR="00FA6D52">
        <w:t xml:space="preserve"> </w:t>
      </w:r>
      <w:r w:rsidR="0065490B">
        <w:t xml:space="preserve">512 </w:t>
      </w:r>
      <w:r w:rsidR="00F70804">
        <w:t xml:space="preserve">px (width) </w:t>
      </w:r>
      <w:r w:rsidR="0065490B">
        <w:t xml:space="preserve">x 2048 px </w:t>
      </w:r>
      <w:r w:rsidR="00E97CA2">
        <w:t>(</w:t>
      </w:r>
      <w:r w:rsidR="00F70804">
        <w:t>height) rectang</w:t>
      </w:r>
      <w:r w:rsidR="00A55E68">
        <w:t>les</w:t>
      </w:r>
      <w:r w:rsidR="00F70804">
        <w:t xml:space="preserve">. However, it is useful to aim at highest practical resolution </w:t>
      </w:r>
      <w:r w:rsidR="00761F94">
        <w:t xml:space="preserve">in the photography phase, as higher-resolution images </w:t>
      </w:r>
      <w:r w:rsidR="00F70804">
        <w:t xml:space="preserve">can be stored for later use </w:t>
      </w:r>
      <w:r w:rsidR="003A08F2">
        <w:t xml:space="preserve">and for the generation of e.g. </w:t>
      </w:r>
      <w:r w:rsidR="00CF70B3">
        <w:t>normal</w:t>
      </w:r>
      <w:r w:rsidR="009A1C19">
        <w:t xml:space="preserve"> </w:t>
      </w:r>
      <w:r w:rsidR="003A08F2">
        <w:t>maps</w:t>
      </w:r>
      <w:r w:rsidR="00761F94">
        <w:t xml:space="preserve"> (</w:t>
      </w:r>
      <w:r w:rsidR="00994444">
        <w:t xml:space="preserve">see </w:t>
      </w:r>
      <w:hyperlink w:anchor="_Texture_types">
        <w:r w:rsidR="00B34D13" w:rsidRPr="729F35A3">
          <w:rPr>
            <w:rStyle w:val="Hyperlink"/>
          </w:rPr>
          <w:t>Texture types</w:t>
        </w:r>
      </w:hyperlink>
      <w:r w:rsidR="00761F94">
        <w:t>)</w:t>
      </w:r>
      <w:r w:rsidR="003A08F2">
        <w:t>. T</w:t>
      </w:r>
      <w:r w:rsidR="00E97CA2">
        <w:t xml:space="preserve">exture </w:t>
      </w:r>
      <w:r w:rsidR="00F70804">
        <w:t>resolution can be reduced to th</w:t>
      </w:r>
      <w:r w:rsidR="003A08F2">
        <w:t>e desired</w:t>
      </w:r>
      <w:r w:rsidR="00F70804">
        <w:t xml:space="preserve"> size </w:t>
      </w:r>
      <w:r w:rsidR="00E97CA2">
        <w:t>later on using image processing software.</w:t>
      </w:r>
      <w:r w:rsidR="009C61FE">
        <w:t xml:space="preserve"> </w:t>
      </w:r>
      <w:r w:rsidR="008E3C91">
        <w:t xml:space="preserve">It is also </w:t>
      </w:r>
      <w:r w:rsidR="009C61FE">
        <w:t xml:space="preserve">advisable </w:t>
      </w:r>
      <w:r w:rsidR="008E3C91">
        <w:t>to take 2-3 variants of the same species’ bark (e.g. from nearby trees or from different heights of the tree), but this is not mandatory.</w:t>
      </w:r>
    </w:p>
    <w:p w14:paraId="4E4FF0E9" w14:textId="2D58E60E" w:rsidR="320F6D19" w:rsidRDefault="320F6D19" w:rsidP="320F6D19">
      <w:pPr>
        <w:pStyle w:val="BodyText"/>
        <w:contextualSpacing/>
        <w:rPr>
          <w:rFonts w:cs="Arial"/>
          <w:szCs w:val="20"/>
        </w:rPr>
      </w:pPr>
    </w:p>
    <w:p w14:paraId="73978B21" w14:textId="4F1E95CB" w:rsidR="1864948C" w:rsidRDefault="001E7EE3" w:rsidP="729F35A3">
      <w:pPr>
        <w:pStyle w:val="BodyText"/>
        <w:contextualSpacing/>
        <w:rPr>
          <w:rFonts w:cs="Arial"/>
          <w:color w:val="FF0000"/>
        </w:rPr>
      </w:pPr>
      <w:r w:rsidRPr="729F35A3">
        <w:rPr>
          <w:b/>
          <w:bCs/>
        </w:rPr>
        <w:t xml:space="preserve">Leaves: </w:t>
      </w:r>
      <w:r w:rsidR="00D3557C">
        <w:t xml:space="preserve">Photograph </w:t>
      </w:r>
      <w:r w:rsidR="00740FA7">
        <w:t>3</w:t>
      </w:r>
      <w:r w:rsidR="00E93E66">
        <w:t xml:space="preserve">-5 leaves </w:t>
      </w:r>
      <w:r w:rsidR="00D3557C">
        <w:t xml:space="preserve">of the plant </w:t>
      </w:r>
      <w:r w:rsidR="00703F18">
        <w:t xml:space="preserve">on a </w:t>
      </w:r>
      <w:r w:rsidR="00CD23EE">
        <w:t xml:space="preserve">flat </w:t>
      </w:r>
      <w:r w:rsidR="00971A2F">
        <w:t>white (</w:t>
      </w:r>
      <w:r w:rsidR="001774E4">
        <w:t>or an otherwise contrasting colour relative to the photographed object</w:t>
      </w:r>
      <w:r w:rsidR="00852293">
        <w:t xml:space="preserve">, so that the leaf background can be </w:t>
      </w:r>
      <w:r w:rsidR="00CD23EE">
        <w:t>distinguished and set transparent in the image processing phase</w:t>
      </w:r>
      <w:r w:rsidR="00971A2F">
        <w:t xml:space="preserve">) </w:t>
      </w:r>
      <w:r w:rsidR="00703F18">
        <w:t xml:space="preserve">surface. Ensure that the leaves are </w:t>
      </w:r>
      <w:r w:rsidR="00B723E9">
        <w:t xml:space="preserve">straight and </w:t>
      </w:r>
      <w:r w:rsidR="00703F18">
        <w:t>flattened (e.g. by using a glass plate on top)</w:t>
      </w:r>
      <w:r w:rsidR="00195A6C">
        <w:t>,</w:t>
      </w:r>
      <w:r w:rsidR="004E60FB">
        <w:t xml:space="preserve"> </w:t>
      </w:r>
      <w:r w:rsidR="00B723E9">
        <w:t>typical to the species</w:t>
      </w:r>
      <w:r w:rsidR="00CC65EF">
        <w:t xml:space="preserve"> but varying from each other</w:t>
      </w:r>
      <w:r w:rsidR="00195A6C">
        <w:t xml:space="preserve">, and there are no unnecessary </w:t>
      </w:r>
      <w:r w:rsidR="00CD23EE">
        <w:t xml:space="preserve">empty </w:t>
      </w:r>
      <w:r w:rsidR="00195A6C">
        <w:t>margins between or on the sides of the leaves</w:t>
      </w:r>
      <w:r w:rsidR="004E60FB">
        <w:t>.</w:t>
      </w:r>
      <w:r w:rsidR="000E3FD1">
        <w:t xml:space="preserve"> Photograph the leaves also from the bottom surface, ensuring that leaves </w:t>
      </w:r>
      <w:r w:rsidR="006C49BA">
        <w:t xml:space="preserve">remain </w:t>
      </w:r>
      <w:r w:rsidR="000E3FD1">
        <w:t xml:space="preserve">on same locations as in the </w:t>
      </w:r>
      <w:r w:rsidR="006C49BA">
        <w:t xml:space="preserve">front side </w:t>
      </w:r>
      <w:r w:rsidR="000E3FD1">
        <w:t>image. The desired size for the leaf collage photos</w:t>
      </w:r>
      <w:r w:rsidR="0094774D">
        <w:t xml:space="preserve"> is </w:t>
      </w:r>
      <w:r w:rsidR="003961C9">
        <w:t>~</w:t>
      </w:r>
      <w:r w:rsidR="009869AF">
        <w:t xml:space="preserve">2048 </w:t>
      </w:r>
      <w:r w:rsidR="00CA7650">
        <w:t xml:space="preserve">px </w:t>
      </w:r>
      <w:r w:rsidR="009869AF">
        <w:t>x 2048 px altogether</w:t>
      </w:r>
      <w:r w:rsidR="00F55A53">
        <w:t xml:space="preserve">, but the exact sizes are not that strict, since </w:t>
      </w:r>
      <w:r w:rsidR="0071714E">
        <w:t xml:space="preserve">the </w:t>
      </w:r>
      <w:r w:rsidR="00F55A53">
        <w:t xml:space="preserve">images will be combined into a </w:t>
      </w:r>
      <w:r w:rsidR="003D16D8">
        <w:t xml:space="preserve">leaf </w:t>
      </w:r>
      <w:r w:rsidR="00F55A53">
        <w:t>texture atlas later on.</w:t>
      </w:r>
      <w:r w:rsidR="007F63C0">
        <w:t xml:space="preserve"> </w:t>
      </w:r>
      <w:r w:rsidR="0071714E" w:rsidRPr="729F35A3">
        <w:rPr>
          <w:rFonts w:cs="Arial"/>
        </w:rPr>
        <w:t xml:space="preserve">Indicate </w:t>
      </w:r>
      <w:r w:rsidR="1864948C" w:rsidRPr="729F35A3">
        <w:rPr>
          <w:rFonts w:cs="Arial"/>
        </w:rPr>
        <w:t xml:space="preserve">the scale of the </w:t>
      </w:r>
      <w:r w:rsidR="1864948C" w:rsidRPr="729F35A3">
        <w:rPr>
          <w:rFonts w:cs="Arial"/>
        </w:rPr>
        <w:lastRenderedPageBreak/>
        <w:t>leaves</w:t>
      </w:r>
      <w:r w:rsidR="0071714E" w:rsidRPr="729F35A3">
        <w:rPr>
          <w:rFonts w:cs="Arial"/>
        </w:rPr>
        <w:t xml:space="preserve"> </w:t>
      </w:r>
      <w:r w:rsidR="1864948C" w:rsidRPr="729F35A3">
        <w:rPr>
          <w:rFonts w:cs="Arial"/>
        </w:rPr>
        <w:t>either in the image or outside of it, so that relative size</w:t>
      </w:r>
      <w:r w:rsidR="00D171EB" w:rsidRPr="729F35A3">
        <w:rPr>
          <w:rFonts w:cs="Arial"/>
        </w:rPr>
        <w:t xml:space="preserve"> differences</w:t>
      </w:r>
      <w:r w:rsidR="1864948C" w:rsidRPr="729F35A3">
        <w:rPr>
          <w:rFonts w:cs="Arial"/>
        </w:rPr>
        <w:t xml:space="preserve"> </w:t>
      </w:r>
      <w:r w:rsidR="00D171EB" w:rsidRPr="729F35A3">
        <w:rPr>
          <w:rFonts w:cs="Arial"/>
        </w:rPr>
        <w:t xml:space="preserve">in </w:t>
      </w:r>
      <w:r w:rsidR="1864948C" w:rsidRPr="729F35A3">
        <w:rPr>
          <w:rFonts w:cs="Arial"/>
        </w:rPr>
        <w:t xml:space="preserve">leaves of different species can be </w:t>
      </w:r>
      <w:r w:rsidR="00891ABA" w:rsidRPr="729F35A3">
        <w:rPr>
          <w:rFonts w:cs="Arial"/>
        </w:rPr>
        <w:t>considered when creating the 3D twigs</w:t>
      </w:r>
      <w:r w:rsidR="1864948C" w:rsidRPr="729F35A3">
        <w:rPr>
          <w:rFonts w:cs="Arial"/>
        </w:rPr>
        <w:t xml:space="preserve">. </w:t>
      </w:r>
      <w:r w:rsidR="1864948C" w:rsidRPr="007A0898">
        <w:rPr>
          <w:rFonts w:cs="Arial"/>
        </w:rPr>
        <w:t>For instance, the scale can be on one side of the image</w:t>
      </w:r>
      <w:r w:rsidR="1864948C" w:rsidRPr="00FF3A26">
        <w:rPr>
          <w:rFonts w:cs="Arial"/>
          <w:color w:val="FF0000"/>
        </w:rPr>
        <w:t>.</w:t>
      </w:r>
    </w:p>
    <w:p w14:paraId="063892F9" w14:textId="10BEB270" w:rsidR="00DA678D" w:rsidRDefault="00DA678D" w:rsidP="00DA678D">
      <w:pPr>
        <w:pStyle w:val="BodyText"/>
        <w:keepNext/>
        <w:spacing w:after="0"/>
        <w:contextualSpacing/>
      </w:pPr>
    </w:p>
    <w:p w14:paraId="63657365" w14:textId="2E07AA25" w:rsidR="00DA678D" w:rsidRDefault="007A6DE1" w:rsidP="00DA678D">
      <w:pPr>
        <w:pStyle w:val="Caption"/>
        <w:jc w:val="left"/>
        <w:rPr>
          <w:rFonts w:eastAsia="Arial" w:cs="Arial"/>
        </w:rPr>
      </w:pPr>
      <w:r>
        <w:t xml:space="preserve">Example: </w:t>
      </w:r>
      <w:hyperlink r:id="rId33" w:history="1">
        <w:r>
          <w:rPr>
            <w:rStyle w:val="Hyperlink"/>
          </w:rPr>
          <w:t>Placing leaves next to a ruler for measurement (Harvard.edu)</w:t>
        </w:r>
      </w:hyperlink>
    </w:p>
    <w:p w14:paraId="44BEE3B0" w14:textId="24121268" w:rsidR="320F6D19" w:rsidRDefault="320F6D19" w:rsidP="320F6D19">
      <w:pPr>
        <w:pStyle w:val="BodyText"/>
        <w:contextualSpacing/>
        <w:rPr>
          <w:rFonts w:cs="Arial"/>
          <w:szCs w:val="20"/>
        </w:rPr>
      </w:pPr>
    </w:p>
    <w:p w14:paraId="182FC21C" w14:textId="047A9B42" w:rsidR="00971A2F" w:rsidRPr="00917CE9" w:rsidRDefault="00971A2F" w:rsidP="1864948C">
      <w:pPr>
        <w:pStyle w:val="BodyText"/>
        <w:contextualSpacing/>
      </w:pPr>
      <w:r w:rsidRPr="543E32DE">
        <w:rPr>
          <w:b/>
          <w:bCs/>
        </w:rPr>
        <w:t>Twigs</w:t>
      </w:r>
      <w:r w:rsidR="00C000DD">
        <w:rPr>
          <w:b/>
          <w:bCs/>
        </w:rPr>
        <w:t xml:space="preserve"> with leaves/needles</w:t>
      </w:r>
      <w:r w:rsidRPr="543E32DE">
        <w:rPr>
          <w:b/>
          <w:bCs/>
        </w:rPr>
        <w:t>:</w:t>
      </w:r>
      <w:r w:rsidR="006C418A">
        <w:rPr>
          <w:b/>
          <w:bCs/>
        </w:rPr>
        <w:t xml:space="preserve"> </w:t>
      </w:r>
      <w:r w:rsidR="00060F40" w:rsidRPr="00060F40">
        <w:rPr>
          <w:bCs/>
        </w:rPr>
        <w:t xml:space="preserve">Photographs of twigs </w:t>
      </w:r>
      <w:r w:rsidR="00A17CC4">
        <w:rPr>
          <w:bCs/>
        </w:rPr>
        <w:t xml:space="preserve">with leaves/needles </w:t>
      </w:r>
      <w:r w:rsidR="00060F40" w:rsidRPr="00060F40">
        <w:rPr>
          <w:bCs/>
        </w:rPr>
        <w:t>are</w:t>
      </w:r>
      <w:r w:rsidR="00060F40">
        <w:rPr>
          <w:b/>
          <w:bCs/>
        </w:rPr>
        <w:t xml:space="preserve"> </w:t>
      </w:r>
      <w:r w:rsidR="1864948C">
        <w:t>used mainly to understand the typical 3D shape</w:t>
      </w:r>
      <w:r w:rsidR="00060F40">
        <w:t xml:space="preserve"> of branch tips in the species</w:t>
      </w:r>
      <w:r w:rsidR="00DA73FD">
        <w:t xml:space="preserve"> for the modelling of the 3D twig</w:t>
      </w:r>
      <w:r w:rsidR="00780FD0">
        <w:t>s</w:t>
      </w:r>
      <w:r w:rsidR="1864948C">
        <w:t>.</w:t>
      </w:r>
      <w:r w:rsidR="006C418A">
        <w:t xml:space="preserve"> </w:t>
      </w:r>
      <w:r w:rsidR="002D1686">
        <w:t xml:space="preserve">For </w:t>
      </w:r>
      <w:r w:rsidR="002D1686" w:rsidRPr="006C418A">
        <w:rPr>
          <w:bCs/>
        </w:rPr>
        <w:t>deciduous plants</w:t>
      </w:r>
      <w:r w:rsidR="002D1686" w:rsidRPr="006C418A">
        <w:rPr>
          <w:rStyle w:val="FootnoteReference"/>
          <w:bCs/>
        </w:rPr>
        <w:footnoteReference w:id="1"/>
      </w:r>
      <w:r w:rsidR="002D1686" w:rsidRPr="006C418A">
        <w:rPr>
          <w:bCs/>
        </w:rPr>
        <w:t>,</w:t>
      </w:r>
      <w:r w:rsidR="002D1686">
        <w:rPr>
          <w:b/>
          <w:bCs/>
        </w:rPr>
        <w:t xml:space="preserve"> </w:t>
      </w:r>
      <w:r w:rsidR="002D1686">
        <w:t>c</w:t>
      </w:r>
      <w:r w:rsidR="00EA6841">
        <w:t xml:space="preserve">hoose two ~0.5 m long twigs (small branches at the furthermost </w:t>
      </w:r>
      <w:r w:rsidR="00BD1A2C">
        <w:t>part</w:t>
      </w:r>
      <w:r w:rsidR="00EA6841">
        <w:t xml:space="preserve"> of the branch structure where leaves are attached). </w:t>
      </w:r>
      <w:r w:rsidR="002D1686">
        <w:t xml:space="preserve">For coniferous plants, photograph “hand-sized" or otherwise suitable-sized (for the species) subsections of the twig. </w:t>
      </w:r>
      <w:r w:rsidR="00113165">
        <w:t xml:space="preserve">Photograph </w:t>
      </w:r>
      <w:r w:rsidR="00F12304">
        <w:t xml:space="preserve">the twig </w:t>
      </w:r>
      <w:r w:rsidR="00CD2939" w:rsidRPr="1864948C">
        <w:rPr>
          <w:rFonts w:cs="Arial"/>
          <w:szCs w:val="20"/>
        </w:rPr>
        <w:t>against a white (or suitable</w:t>
      </w:r>
      <w:r w:rsidR="00C87526">
        <w:rPr>
          <w:rFonts w:cs="Arial"/>
          <w:szCs w:val="20"/>
        </w:rPr>
        <w:t xml:space="preserve"> contrasting colour</w:t>
      </w:r>
      <w:r w:rsidR="00CD2939" w:rsidRPr="1864948C">
        <w:rPr>
          <w:rFonts w:cs="Arial"/>
          <w:szCs w:val="20"/>
        </w:rPr>
        <w:t>) canvas by hanging the branch in its typical hanging angle</w:t>
      </w:r>
      <w:r w:rsidR="00D3557C">
        <w:t>.</w:t>
      </w:r>
      <w:r w:rsidR="00CD2939">
        <w:t xml:space="preserve"> </w:t>
      </w:r>
      <w:r w:rsidR="00CD2939" w:rsidRPr="1864948C">
        <w:rPr>
          <w:rFonts w:cs="Arial"/>
          <w:szCs w:val="20"/>
        </w:rPr>
        <w:t>Photograph from both sides, from up, and from the front.</w:t>
      </w:r>
      <w:r w:rsidR="00D3557C">
        <w:t xml:space="preserve"> </w:t>
      </w:r>
      <w:r w:rsidR="006C418A">
        <w:t xml:space="preserve">For </w:t>
      </w:r>
      <w:r w:rsidR="006C418A" w:rsidRPr="006C418A">
        <w:rPr>
          <w:bCs/>
        </w:rPr>
        <w:t>deciduous plants,</w:t>
      </w:r>
      <w:r w:rsidR="006C418A">
        <w:rPr>
          <w:b/>
          <w:bCs/>
        </w:rPr>
        <w:t xml:space="preserve"> </w:t>
      </w:r>
      <w:r w:rsidR="00FC583D" w:rsidRPr="00FC583D">
        <w:rPr>
          <w:bCs/>
        </w:rPr>
        <w:t>take</w:t>
      </w:r>
      <w:r w:rsidR="00FC583D">
        <w:t xml:space="preserve"> all the four photos </w:t>
      </w:r>
      <w:r w:rsidR="00E67F38">
        <w:t xml:space="preserve">from instructed angles </w:t>
      </w:r>
      <w:r w:rsidR="00FC583D">
        <w:t xml:space="preserve">first with leaves, then </w:t>
      </w:r>
      <w:r>
        <w:t>remove leaves from the twigs and photograph again.</w:t>
      </w:r>
    </w:p>
    <w:p w14:paraId="6E0B8E1D" w14:textId="2BA3F697" w:rsidR="00728C94" w:rsidRDefault="003F7B5D" w:rsidP="00481EBD">
      <w:pPr>
        <w:spacing w:after="240"/>
      </w:pPr>
      <w:r w:rsidRPr="320F6D19">
        <w:rPr>
          <w:b/>
          <w:bCs/>
        </w:rPr>
        <w:t>Flower/</w:t>
      </w:r>
      <w:r w:rsidR="002859C7">
        <w:rPr>
          <w:b/>
          <w:bCs/>
        </w:rPr>
        <w:t>fruit/</w:t>
      </w:r>
      <w:r w:rsidRPr="320F6D19">
        <w:rPr>
          <w:b/>
          <w:bCs/>
        </w:rPr>
        <w:t>cone texture atlases:</w:t>
      </w:r>
      <w:r w:rsidR="00F2709B">
        <w:rPr>
          <w:b/>
          <w:bCs/>
        </w:rPr>
        <w:t xml:space="preserve"> </w:t>
      </w:r>
      <w:r w:rsidR="002859C7" w:rsidRPr="002859C7">
        <w:rPr>
          <w:bCs/>
        </w:rPr>
        <w:t>Flowers, fruits and cones</w:t>
      </w:r>
      <w:r w:rsidR="002859C7">
        <w:rPr>
          <w:b/>
          <w:bCs/>
        </w:rPr>
        <w:t xml:space="preserve"> </w:t>
      </w:r>
      <w:r w:rsidR="002859C7">
        <w:rPr>
          <w:iCs/>
        </w:rPr>
        <w:t>are photographed from an angle that displays the target from its most recognisable or typical viewing angle</w:t>
      </w:r>
      <w:r w:rsidR="00CC6387">
        <w:rPr>
          <w:iCs/>
        </w:rPr>
        <w:t>:</w:t>
      </w:r>
      <w:r w:rsidR="002859C7" w:rsidRPr="320F6D19">
        <w:rPr>
          <w:rFonts w:cs="Arial"/>
        </w:rPr>
        <w:t xml:space="preserve"> </w:t>
      </w:r>
      <w:r w:rsidR="004B641B">
        <w:rPr>
          <w:rFonts w:cs="Arial"/>
        </w:rPr>
        <w:t xml:space="preserve">(1) </w:t>
      </w:r>
      <w:r w:rsidR="1864948C" w:rsidRPr="320F6D19">
        <w:rPr>
          <w:rFonts w:cs="Arial"/>
        </w:rPr>
        <w:t xml:space="preserve">Circular-shaped flowers and fruits, e.g. </w:t>
      </w:r>
      <w:r w:rsidR="1864948C" w:rsidRPr="320F6D19">
        <w:rPr>
          <w:rFonts w:cs="Arial"/>
          <w:i/>
          <w:iCs/>
        </w:rPr>
        <w:t xml:space="preserve">S. </w:t>
      </w:r>
      <w:proofErr w:type="spellStart"/>
      <w:r w:rsidR="1864948C" w:rsidRPr="320F6D19">
        <w:rPr>
          <w:rFonts w:cs="Arial"/>
          <w:i/>
          <w:iCs/>
        </w:rPr>
        <w:t>aucuparia</w:t>
      </w:r>
      <w:proofErr w:type="spellEnd"/>
      <w:r w:rsidR="1864948C" w:rsidRPr="320F6D19">
        <w:rPr>
          <w:rFonts w:cs="Arial"/>
          <w:i/>
          <w:iCs/>
        </w:rPr>
        <w:t xml:space="preserve"> </w:t>
      </w:r>
      <w:r w:rsidR="1864948C" w:rsidRPr="320F6D19">
        <w:rPr>
          <w:rFonts w:cs="Arial"/>
        </w:rPr>
        <w:t>berry bunches</w:t>
      </w:r>
      <w:r w:rsidR="004B641B">
        <w:rPr>
          <w:rFonts w:cs="Arial"/>
        </w:rPr>
        <w:t>, are</w:t>
      </w:r>
      <w:r w:rsidR="1864948C" w:rsidRPr="320F6D19">
        <w:rPr>
          <w:rFonts w:cs="Arial"/>
        </w:rPr>
        <w:t xml:space="preserve"> photograph</w:t>
      </w:r>
      <w:r w:rsidR="004B641B">
        <w:rPr>
          <w:rFonts w:cs="Arial"/>
        </w:rPr>
        <w:t>ed</w:t>
      </w:r>
      <w:r w:rsidR="1864948C" w:rsidRPr="320F6D19">
        <w:rPr>
          <w:rFonts w:cs="Arial"/>
        </w:rPr>
        <w:t xml:space="preserve"> from a 30° angle </w:t>
      </w:r>
      <w:r w:rsidR="00ED2740">
        <w:rPr>
          <w:rFonts w:cs="Arial"/>
        </w:rPr>
        <w:t xml:space="preserve">relative to the </w:t>
      </w:r>
      <w:r w:rsidR="007E6F27">
        <w:rPr>
          <w:rFonts w:cs="Arial"/>
        </w:rPr>
        <w:t xml:space="preserve">symmetric </w:t>
      </w:r>
      <w:r w:rsidR="00ED2740">
        <w:rPr>
          <w:rFonts w:cs="Arial"/>
        </w:rPr>
        <w:t xml:space="preserve">centre of the </w:t>
      </w:r>
      <w:r w:rsidR="007E6F27">
        <w:rPr>
          <w:rFonts w:cs="Arial"/>
        </w:rPr>
        <w:t>object</w:t>
      </w:r>
      <w:r w:rsidR="00CC6387" w:rsidRPr="00CC6387">
        <w:rPr>
          <w:rFonts w:cs="Arial"/>
        </w:rPr>
        <w:t>,</w:t>
      </w:r>
      <w:r w:rsidR="00F2709B">
        <w:rPr>
          <w:rFonts w:cs="Arial"/>
          <w:color w:val="FF0000"/>
        </w:rPr>
        <w:t xml:space="preserve"> </w:t>
      </w:r>
      <w:r w:rsidR="00CC6387" w:rsidRPr="00CC6387">
        <w:rPr>
          <w:rFonts w:cs="Arial"/>
        </w:rPr>
        <w:t xml:space="preserve">(2) </w:t>
      </w:r>
      <w:r w:rsidR="00CC6387">
        <w:t>C</w:t>
      </w:r>
      <w:r w:rsidR="1864948C">
        <w:t>ones</w:t>
      </w:r>
      <w:r w:rsidR="00CC6387">
        <w:t xml:space="preserve">, elongated shapes and </w:t>
      </w:r>
      <w:r w:rsidR="1864948C">
        <w:t xml:space="preserve">elements </w:t>
      </w:r>
      <w:r w:rsidR="00CC6387">
        <w:t xml:space="preserve">that </w:t>
      </w:r>
      <w:r w:rsidR="1864948C">
        <w:t xml:space="preserve">hang vertically </w:t>
      </w:r>
      <w:r w:rsidR="00CC6387">
        <w:t xml:space="preserve">in the plant </w:t>
      </w:r>
      <w:r w:rsidR="1864948C">
        <w:t xml:space="preserve">(e.g. </w:t>
      </w:r>
      <w:r w:rsidR="1864948C" w:rsidRPr="320F6D19">
        <w:rPr>
          <w:i/>
          <w:iCs/>
        </w:rPr>
        <w:t>S</w:t>
      </w:r>
      <w:r w:rsidR="00CC6387">
        <w:rPr>
          <w:i/>
          <w:iCs/>
        </w:rPr>
        <w:t>.</w:t>
      </w:r>
      <w:r w:rsidR="1864948C" w:rsidRPr="320F6D19">
        <w:rPr>
          <w:i/>
          <w:iCs/>
        </w:rPr>
        <w:t xml:space="preserve"> vulgaris </w:t>
      </w:r>
      <w:r w:rsidR="1864948C">
        <w:t>flowers)</w:t>
      </w:r>
      <w:r w:rsidR="00CC6387">
        <w:t xml:space="preserve"> are</w:t>
      </w:r>
      <w:r w:rsidR="1864948C">
        <w:t xml:space="preserve"> photograph</w:t>
      </w:r>
      <w:r w:rsidR="00CC6387">
        <w:t>ed</w:t>
      </w:r>
      <w:r w:rsidR="1864948C">
        <w:t xml:space="preserve"> straight from the side.</w:t>
      </w:r>
      <w:r w:rsidR="00F2709B">
        <w:t xml:space="preserve"> </w:t>
      </w:r>
      <w:r w:rsidR="006641BE">
        <w:t xml:space="preserve">The result should </w:t>
      </w:r>
      <w:r w:rsidR="000308E9">
        <w:t xml:space="preserve">generally </w:t>
      </w:r>
      <w:r w:rsidR="006641BE">
        <w:t xml:space="preserve">be a 2048 </w:t>
      </w:r>
      <w:r w:rsidR="00B55B6B">
        <w:t xml:space="preserve">px </w:t>
      </w:r>
      <w:r w:rsidR="006641BE">
        <w:t>x 2048 px image</w:t>
      </w:r>
      <w:r w:rsidR="000308E9">
        <w:t xml:space="preserve">, </w:t>
      </w:r>
      <w:r w:rsidR="006641BE">
        <w:t xml:space="preserve">but for very small flowers, e.g. </w:t>
      </w:r>
      <w:r w:rsidR="006641BE" w:rsidRPr="320F6D19">
        <w:rPr>
          <w:i/>
          <w:iCs/>
        </w:rPr>
        <w:t xml:space="preserve">M. </w:t>
      </w:r>
      <w:proofErr w:type="spellStart"/>
      <w:r w:rsidR="006641BE" w:rsidRPr="320F6D19">
        <w:rPr>
          <w:i/>
          <w:iCs/>
        </w:rPr>
        <w:t>domestica</w:t>
      </w:r>
      <w:proofErr w:type="spellEnd"/>
      <w:r w:rsidR="006641BE">
        <w:t>, image size can be smaller than this.</w:t>
      </w:r>
      <w:r w:rsidR="00F2709B">
        <w:t xml:space="preserve"> </w:t>
      </w:r>
      <w:r w:rsidR="00283354">
        <w:t>The coordinator of texture creation (e.g. a landscape architect)</w:t>
      </w:r>
      <w:r w:rsidR="00C369BB">
        <w:t xml:space="preserve"> should define </w:t>
      </w:r>
      <w:r w:rsidR="00231614">
        <w:t xml:space="preserve">which </w:t>
      </w:r>
      <w:r w:rsidR="00231614" w:rsidRPr="0046560F">
        <w:t>seasonal variants (e</w:t>
      </w:r>
      <w:r w:rsidR="00231614">
        <w:t>.g. flowers or fruits) should be photographed for each species</w:t>
      </w:r>
      <w:r w:rsidR="0099084E">
        <w:t>. O</w:t>
      </w:r>
      <w:r w:rsidR="00C369BB">
        <w:t>ther seasons</w:t>
      </w:r>
      <w:r w:rsidR="00231614">
        <w:t>’ variants</w:t>
      </w:r>
      <w:r w:rsidR="002E46EE">
        <w:t xml:space="preserve"> might</w:t>
      </w:r>
      <w:r w:rsidR="00C369BB">
        <w:t xml:space="preserve"> </w:t>
      </w:r>
      <w:r w:rsidR="002E46EE">
        <w:t xml:space="preserve">be </w:t>
      </w:r>
      <w:r w:rsidR="00C369BB">
        <w:t>made with software.</w:t>
      </w:r>
    </w:p>
    <w:p w14:paraId="4C37D8D8" w14:textId="035FC2BE" w:rsidR="00481EBD" w:rsidRPr="00F86D75" w:rsidRDefault="00481EBD" w:rsidP="00F86D75">
      <w:pPr>
        <w:rPr>
          <w:rFonts w:eastAsia="Arial" w:cs="Arial"/>
        </w:rPr>
      </w:pPr>
      <w:r>
        <w:rPr>
          <w:rFonts w:eastAsia="Arial" w:cs="Arial"/>
        </w:rPr>
        <w:t xml:space="preserve">Example: </w:t>
      </w:r>
      <w:hyperlink r:id="rId34" w:history="1">
        <w:r>
          <w:rPr>
            <w:rStyle w:val="Hyperlink"/>
          </w:rPr>
          <w:t>Rowan Berry Against White Background Stock Photo</w:t>
        </w:r>
      </w:hyperlink>
    </w:p>
    <w:p w14:paraId="6BC31851" w14:textId="1294DAF3" w:rsidR="320F6D19" w:rsidRDefault="320F6D19" w:rsidP="320F6D19">
      <w:pPr>
        <w:pStyle w:val="BodyText"/>
        <w:contextualSpacing/>
        <w:rPr>
          <w:rFonts w:cs="Arial"/>
          <w:b/>
          <w:bCs/>
          <w:szCs w:val="20"/>
        </w:rPr>
      </w:pPr>
    </w:p>
    <w:p w14:paraId="5474162D" w14:textId="48912DD8" w:rsidR="00981387" w:rsidRDefault="320F6D19" w:rsidP="00981387">
      <w:pPr>
        <w:pStyle w:val="BodyText"/>
        <w:spacing w:after="0"/>
      </w:pPr>
      <w:r w:rsidRPr="729F35A3">
        <w:rPr>
          <w:b/>
          <w:bCs/>
        </w:rPr>
        <w:t>Herbaceous plants:</w:t>
      </w:r>
      <w:r w:rsidR="00C21F29" w:rsidRPr="729F35A3">
        <w:rPr>
          <w:b/>
          <w:bCs/>
        </w:rPr>
        <w:t xml:space="preserve"> </w:t>
      </w:r>
      <w:r w:rsidR="00E96DA0">
        <w:t xml:space="preserve">Herbaceous plants photographed for the visualisation of green area biomes should be photographed </w:t>
      </w:r>
      <w:r w:rsidR="009A2B2B">
        <w:t xml:space="preserve">ideally </w:t>
      </w:r>
      <w:r w:rsidR="1864948C">
        <w:t>in three life stages</w:t>
      </w:r>
      <w:r w:rsidR="0067241E">
        <w:t>, i.e. in their</w:t>
      </w:r>
      <w:r w:rsidR="1864948C">
        <w:t xml:space="preserve"> spring, summer and autumn versions typical to the species</w:t>
      </w:r>
      <w:r w:rsidR="00B506C6">
        <w:t>, though this may not always be possible due to time constraints</w:t>
      </w:r>
      <w:r w:rsidR="1864948C">
        <w:t xml:space="preserve">. For each season, </w:t>
      </w:r>
      <w:r w:rsidR="00487D1E">
        <w:t>p</w:t>
      </w:r>
      <w:r w:rsidR="1864948C">
        <w:t>hotograph 2-3 typical individuals</w:t>
      </w:r>
      <w:r w:rsidR="00487D1E">
        <w:t xml:space="preserve"> of the species</w:t>
      </w:r>
      <w:r w:rsidR="1864948C">
        <w:t>.</w:t>
      </w:r>
      <w:r w:rsidR="00C21F29">
        <w:t xml:space="preserve"> </w:t>
      </w:r>
      <w:r w:rsidR="00060537">
        <w:t>Depending on the size of the photographed plant, either p</w:t>
      </w:r>
      <w:r w:rsidR="00DF1BE8">
        <w:t xml:space="preserve">lace a background </w:t>
      </w:r>
      <w:r w:rsidR="00060537">
        <w:t xml:space="preserve">canvas </w:t>
      </w:r>
      <w:r w:rsidR="00B506C6">
        <w:t xml:space="preserve">made </w:t>
      </w:r>
      <w:r w:rsidR="00060537">
        <w:t xml:space="preserve">of a uniform contrasting colour behind the plant, </w:t>
      </w:r>
      <w:r w:rsidR="00DF1BE8">
        <w:t xml:space="preserve">or take the individual to be photographed against a </w:t>
      </w:r>
      <w:r w:rsidR="00B506C6">
        <w:t xml:space="preserve">contrasting colour </w:t>
      </w:r>
      <w:r w:rsidR="00DF1BE8">
        <w:t xml:space="preserve">surface elsewhere. </w:t>
      </w:r>
      <w:r w:rsidR="00E70230">
        <w:t>A</w:t>
      </w:r>
      <w:r w:rsidR="00DF1BE8">
        <w:t>dd a scale to the image.</w:t>
      </w:r>
    </w:p>
    <w:p w14:paraId="45EF0F14" w14:textId="77777777" w:rsidR="00981387" w:rsidRDefault="00981387" w:rsidP="00981387">
      <w:pPr>
        <w:pStyle w:val="BodyText"/>
        <w:spacing w:after="0"/>
        <w:rPr>
          <w:rFonts w:cs="Arial"/>
          <w:szCs w:val="20"/>
        </w:rPr>
      </w:pPr>
    </w:p>
    <w:p w14:paraId="18157A5A" w14:textId="04838E19" w:rsidR="1864948C" w:rsidRDefault="00AA077F" w:rsidP="00981387">
      <w:pPr>
        <w:pStyle w:val="BodyText"/>
        <w:spacing w:after="0"/>
      </w:pPr>
      <w:r>
        <w:rPr>
          <w:rFonts w:cs="Arial"/>
          <w:szCs w:val="20"/>
        </w:rPr>
        <w:t xml:space="preserve">In case </w:t>
      </w:r>
      <w:r w:rsidR="00BD7DEB">
        <w:rPr>
          <w:rFonts w:cs="Arial"/>
          <w:szCs w:val="20"/>
        </w:rPr>
        <w:t>of a missing spring version</w:t>
      </w:r>
      <w:r w:rsidR="00AE1A98">
        <w:rPr>
          <w:rFonts w:cs="Arial"/>
          <w:szCs w:val="20"/>
        </w:rPr>
        <w:t xml:space="preserve"> of the plant</w:t>
      </w:r>
      <w:r w:rsidR="00BD7DEB">
        <w:rPr>
          <w:rFonts w:cs="Arial"/>
          <w:szCs w:val="20"/>
        </w:rPr>
        <w:t>,</w:t>
      </w:r>
      <w:r w:rsidR="00617B4A">
        <w:rPr>
          <w:rFonts w:cs="Arial"/>
          <w:szCs w:val="20"/>
        </w:rPr>
        <w:t xml:space="preserve"> either the photographer or the coordinat</w:t>
      </w:r>
      <w:r w:rsidR="00720FCE">
        <w:rPr>
          <w:rFonts w:cs="Arial"/>
          <w:szCs w:val="20"/>
        </w:rPr>
        <w:t>or of</w:t>
      </w:r>
      <w:r w:rsidR="00617B4A">
        <w:rPr>
          <w:rFonts w:cs="Arial"/>
          <w:szCs w:val="20"/>
        </w:rPr>
        <w:t xml:space="preserve"> texture creator (e.g. the landscape architect) should</w:t>
      </w:r>
      <w:r w:rsidR="00BD7DEB">
        <w:rPr>
          <w:rFonts w:cs="Arial"/>
          <w:szCs w:val="20"/>
        </w:rPr>
        <w:t xml:space="preserve"> </w:t>
      </w:r>
      <w:r>
        <w:rPr>
          <w:rFonts w:cs="Arial"/>
          <w:szCs w:val="20"/>
        </w:rPr>
        <w:t xml:space="preserve">describe differences of the spring </w:t>
      </w:r>
      <w:r w:rsidR="00E260A9">
        <w:rPr>
          <w:rFonts w:cs="Arial"/>
          <w:szCs w:val="20"/>
        </w:rPr>
        <w:t xml:space="preserve">version </w:t>
      </w:r>
      <w:r>
        <w:rPr>
          <w:rFonts w:cs="Arial"/>
          <w:szCs w:val="20"/>
        </w:rPr>
        <w:t xml:space="preserve">relative to the </w:t>
      </w:r>
      <w:r>
        <w:rPr>
          <w:rFonts w:cs="Arial"/>
          <w:szCs w:val="20"/>
        </w:rPr>
        <w:lastRenderedPageBreak/>
        <w:t>summer version</w:t>
      </w:r>
      <w:r w:rsidR="00E260A9">
        <w:rPr>
          <w:rFonts w:cs="Arial"/>
          <w:szCs w:val="20"/>
        </w:rPr>
        <w:t xml:space="preserve"> in (a) relative size</w:t>
      </w:r>
      <w:r w:rsidR="1864948C" w:rsidRPr="320F6D19">
        <w:rPr>
          <w:rFonts w:cs="Arial"/>
          <w:szCs w:val="20"/>
        </w:rPr>
        <w:t xml:space="preserve">, </w:t>
      </w:r>
      <w:r w:rsidR="00E260A9">
        <w:rPr>
          <w:rFonts w:cs="Arial"/>
          <w:szCs w:val="20"/>
        </w:rPr>
        <w:t xml:space="preserve">and in (b) </w:t>
      </w:r>
      <w:r w:rsidR="1864948C" w:rsidRPr="320F6D19">
        <w:rPr>
          <w:rFonts w:cs="Arial"/>
          <w:szCs w:val="20"/>
        </w:rPr>
        <w:t xml:space="preserve">structural elements </w:t>
      </w:r>
      <w:r w:rsidR="00E260A9">
        <w:rPr>
          <w:rFonts w:cs="Arial"/>
          <w:szCs w:val="20"/>
        </w:rPr>
        <w:t xml:space="preserve">and (c) potentially different RGB colours </w:t>
      </w:r>
      <w:r w:rsidR="1864948C" w:rsidRPr="320F6D19">
        <w:rPr>
          <w:rFonts w:cs="Arial"/>
          <w:szCs w:val="20"/>
        </w:rPr>
        <w:t>that are included</w:t>
      </w:r>
      <w:r w:rsidR="00E260A9">
        <w:rPr>
          <w:rFonts w:cs="Arial"/>
          <w:szCs w:val="20"/>
        </w:rPr>
        <w:t xml:space="preserve"> or </w:t>
      </w:r>
      <w:r w:rsidR="1864948C" w:rsidRPr="320F6D19">
        <w:rPr>
          <w:rFonts w:cs="Arial"/>
          <w:szCs w:val="20"/>
        </w:rPr>
        <w:t>missing relative to the summer version.</w:t>
      </w:r>
      <w:r w:rsidR="00C21F29">
        <w:rPr>
          <w:rFonts w:cs="Arial"/>
          <w:szCs w:val="20"/>
        </w:rPr>
        <w:t xml:space="preserve"> </w:t>
      </w:r>
      <w:r w:rsidR="00703264">
        <w:rPr>
          <w:rFonts w:cs="Arial"/>
          <w:szCs w:val="20"/>
        </w:rPr>
        <w:t>In case of a missing autumn version of the plant</w:t>
      </w:r>
      <w:r w:rsidR="1864948C" w:rsidRPr="320F6D19">
        <w:rPr>
          <w:rFonts w:cs="Arial"/>
          <w:szCs w:val="20"/>
        </w:rPr>
        <w:t xml:space="preserve">, the dominant RGB colour(s) of the plant </w:t>
      </w:r>
      <w:r w:rsidR="00E704E9">
        <w:rPr>
          <w:rFonts w:cs="Arial"/>
          <w:szCs w:val="20"/>
        </w:rPr>
        <w:t>in the autumn</w:t>
      </w:r>
      <w:r w:rsidR="00617B4A">
        <w:rPr>
          <w:rFonts w:cs="Arial"/>
          <w:szCs w:val="20"/>
        </w:rPr>
        <w:t xml:space="preserve"> should be defined</w:t>
      </w:r>
      <w:r w:rsidR="1864948C" w:rsidRPr="320F6D19">
        <w:rPr>
          <w:rFonts w:cs="Arial"/>
          <w:szCs w:val="20"/>
        </w:rPr>
        <w:t xml:space="preserve">. For instance, for </w:t>
      </w:r>
      <w:r w:rsidR="1864948C" w:rsidRPr="320F6D19">
        <w:rPr>
          <w:rFonts w:cs="Arial"/>
          <w:i/>
          <w:iCs/>
          <w:szCs w:val="20"/>
        </w:rPr>
        <w:t xml:space="preserve">V. </w:t>
      </w:r>
      <w:proofErr w:type="spellStart"/>
      <w:r w:rsidR="1864948C" w:rsidRPr="320F6D19">
        <w:rPr>
          <w:rFonts w:cs="Arial"/>
          <w:i/>
          <w:iCs/>
          <w:szCs w:val="20"/>
        </w:rPr>
        <w:t>myrtillus</w:t>
      </w:r>
      <w:proofErr w:type="spellEnd"/>
      <w:r w:rsidR="1864948C" w:rsidRPr="320F6D19">
        <w:rPr>
          <w:rFonts w:cs="Arial"/>
          <w:szCs w:val="20"/>
        </w:rPr>
        <w:t>, record the autumn colour of both leaves and berries.</w:t>
      </w:r>
      <w:r w:rsidR="00C21F29">
        <w:rPr>
          <w:rFonts w:cs="Arial"/>
          <w:szCs w:val="20"/>
        </w:rPr>
        <w:t xml:space="preserve"> </w:t>
      </w:r>
      <w:r w:rsidR="00617B4A">
        <w:rPr>
          <w:rFonts w:cs="Arial"/>
          <w:szCs w:val="20"/>
        </w:rPr>
        <w:t xml:space="preserve">Additionally, </w:t>
      </w:r>
      <w:r w:rsidR="1864948C" w:rsidRPr="320F6D19">
        <w:rPr>
          <w:rFonts w:cs="Arial"/>
          <w:szCs w:val="20"/>
        </w:rPr>
        <w:t>dates for the transition between spring, summer and autumn versions for the plant</w:t>
      </w:r>
      <w:r w:rsidR="00617B4A">
        <w:rPr>
          <w:rFonts w:cs="Arial"/>
          <w:szCs w:val="20"/>
        </w:rPr>
        <w:t xml:space="preserve"> should be recorded</w:t>
      </w:r>
      <w:r w:rsidR="1864948C" w:rsidRPr="320F6D19">
        <w:rPr>
          <w:rFonts w:cs="Arial"/>
          <w:szCs w:val="20"/>
        </w:rPr>
        <w:t>.</w:t>
      </w:r>
    </w:p>
    <w:p w14:paraId="4A4B648C" w14:textId="4B63C703" w:rsidR="543E32DE" w:rsidRDefault="543E32DE" w:rsidP="320F6D19">
      <w:pPr>
        <w:pStyle w:val="Heading2"/>
        <w:rPr>
          <w:rFonts w:cs="Times New Roman"/>
          <w:bCs/>
          <w:szCs w:val="32"/>
        </w:rPr>
      </w:pPr>
      <w:bookmarkStart w:id="3" w:name="_Instructions_for_image"/>
      <w:bookmarkEnd w:id="3"/>
      <w:r>
        <w:t>Instructions for image processing</w:t>
      </w:r>
    </w:p>
    <w:p w14:paraId="08B3CB4C" w14:textId="53221EB8" w:rsidR="00035EA5" w:rsidRDefault="003A41CE" w:rsidP="00035EA5">
      <w:pPr>
        <w:pStyle w:val="BodyText"/>
        <w:contextualSpacing/>
      </w:pPr>
      <w:r w:rsidRPr="729F35A3">
        <w:rPr>
          <w:b/>
          <w:bCs/>
        </w:rPr>
        <w:t xml:space="preserve">General instructions: </w:t>
      </w:r>
      <w:r w:rsidR="00035EA5">
        <w:t>The resulting images should be stored in a lossless format, e.g. PNG. If the images have been modified using an image processing software, also the original software specific file formats of the texture, e.g. .</w:t>
      </w:r>
      <w:proofErr w:type="spellStart"/>
      <w:r w:rsidR="00035EA5">
        <w:t>psd</w:t>
      </w:r>
      <w:proofErr w:type="spellEnd"/>
      <w:r w:rsidR="00035EA5">
        <w:t>, should be delivered for later use.</w:t>
      </w:r>
    </w:p>
    <w:p w14:paraId="748ADC73" w14:textId="77777777" w:rsidR="00035EA5" w:rsidRDefault="00035EA5" w:rsidP="00035EA5">
      <w:pPr>
        <w:pStyle w:val="BodyText"/>
        <w:contextualSpacing/>
        <w:rPr>
          <w:rFonts w:cs="Arial"/>
          <w:b/>
          <w:bCs/>
          <w:szCs w:val="20"/>
        </w:rPr>
      </w:pPr>
    </w:p>
    <w:p w14:paraId="303A0883" w14:textId="6081DF23" w:rsidR="00052D93" w:rsidRDefault="00BF2637" w:rsidP="00052D93">
      <w:pPr>
        <w:pStyle w:val="BodyText"/>
        <w:contextualSpacing/>
      </w:pPr>
      <w:r w:rsidRPr="320F6D19">
        <w:rPr>
          <w:b/>
          <w:bCs/>
        </w:rPr>
        <w:t>Bark textures:</w:t>
      </w:r>
      <w:r w:rsidR="002E708B">
        <w:rPr>
          <w:b/>
          <w:bCs/>
        </w:rPr>
        <w:t xml:space="preserve"> </w:t>
      </w:r>
      <w:r>
        <w:t xml:space="preserve">Adjust the bark texture resolution to a 512 px (width) x 2048 px (height) </w:t>
      </w:r>
      <w:r w:rsidR="00EB68B9" w:rsidRPr="002E708B">
        <w:t>(or twice as much</w:t>
      </w:r>
      <w:r w:rsidR="002E708B">
        <w:t>,</w:t>
      </w:r>
      <w:r w:rsidR="00EB68B9" w:rsidRPr="002E708B">
        <w:t xml:space="preserve"> 1024 px x 4096 px) </w:t>
      </w:r>
      <w:r>
        <w:t>rectangle.</w:t>
      </w:r>
      <w:r w:rsidR="005A53AD">
        <w:t xml:space="preserve"> </w:t>
      </w:r>
      <w:r w:rsidR="00882946">
        <w:t>(</w:t>
      </w:r>
      <w:r w:rsidR="005A53AD">
        <w:t xml:space="preserve">It is important for fast image rendering that texture resolutions are </w:t>
      </w:r>
      <w:r w:rsidR="005A53AD" w:rsidRPr="00EE7D3A">
        <w:rPr>
          <w:b/>
          <w:i/>
        </w:rPr>
        <w:t>exactly</w:t>
      </w:r>
      <w:r w:rsidR="005A53AD">
        <w:t xml:space="preserve"> power-of-two numbers at both dimensions</w:t>
      </w:r>
      <w:r w:rsidR="00EE7D3A">
        <w:t>, i.e. 2</w:t>
      </w:r>
      <w:r w:rsidR="00EE7D3A" w:rsidRPr="00EE7D3A">
        <w:rPr>
          <w:vertAlign w:val="superscript"/>
        </w:rPr>
        <w:t>9</w:t>
      </w:r>
      <w:r w:rsidR="00EE7D3A">
        <w:t xml:space="preserve"> = 512</w:t>
      </w:r>
      <w:r w:rsidR="005366F4">
        <w:t>.</w:t>
      </w:r>
      <w:r w:rsidR="00882946">
        <w:t>)</w:t>
      </w:r>
      <w:r w:rsidR="005366F4">
        <w:t xml:space="preserve"> </w:t>
      </w:r>
      <w:r w:rsidR="000C6906">
        <w:t>Adjust contrast, lighting</w:t>
      </w:r>
      <w:r w:rsidR="008D44E0">
        <w:t xml:space="preserve"> and </w:t>
      </w:r>
      <w:r w:rsidR="000C6906">
        <w:t>colo</w:t>
      </w:r>
      <w:r w:rsidR="005366F4">
        <w:t>u</w:t>
      </w:r>
      <w:r w:rsidR="000C6906">
        <w:t xml:space="preserve">r balance </w:t>
      </w:r>
      <w:r w:rsidR="008D44E0">
        <w:t xml:space="preserve">so that their overall levels </w:t>
      </w:r>
      <w:r w:rsidR="000C6906">
        <w:t>are uniform throughout the texture.</w:t>
      </w:r>
      <w:r w:rsidR="00052D93">
        <w:t xml:space="preserve"> </w:t>
      </w:r>
      <w:r w:rsidR="00505419">
        <w:t xml:space="preserve">Remove any possible </w:t>
      </w:r>
      <w:r w:rsidR="00A70E3E">
        <w:t>empty cells</w:t>
      </w:r>
      <w:r w:rsidR="00505419">
        <w:t xml:space="preserve"> or margins</w:t>
      </w:r>
      <w:r w:rsidR="00A70E3E">
        <w:t xml:space="preserve"> at the sides of the texture.</w:t>
      </w:r>
    </w:p>
    <w:p w14:paraId="35A96ECB" w14:textId="77777777" w:rsidR="00981387" w:rsidRDefault="00981387" w:rsidP="00052D93">
      <w:pPr>
        <w:pStyle w:val="BodyText"/>
        <w:contextualSpacing/>
      </w:pPr>
    </w:p>
    <w:p w14:paraId="7F6F33E9" w14:textId="6E2A7559" w:rsidR="005366F4" w:rsidRPr="00AE24A5" w:rsidRDefault="00A7112F" w:rsidP="00052D93">
      <w:pPr>
        <w:pStyle w:val="BodyText"/>
        <w:contextualSpacing/>
        <w:rPr>
          <w:rFonts w:cs="Arial"/>
          <w:bCs/>
          <w:szCs w:val="20"/>
        </w:rPr>
      </w:pPr>
      <w:r>
        <w:t>B</w:t>
      </w:r>
      <w:r w:rsidR="00F111FE">
        <w:t>ark texture should be made seamless at both horizontal and vertical edges. This allows the texture to be wrapped (a) two or more times around the plant stem without marked discontinuities, (b) two or more times along the plant stem for long branches.</w:t>
      </w:r>
      <w:r w:rsidR="00811E59">
        <w:t xml:space="preserve"> </w:t>
      </w:r>
      <w:r w:rsidR="00431851">
        <w:t xml:space="preserve">The texture can be made seamless for instance </w:t>
      </w:r>
      <w:r w:rsidR="00811E59">
        <w:t>by</w:t>
      </w:r>
      <w:r w:rsidR="00C17AB0">
        <w:t xml:space="preserve"> </w:t>
      </w:r>
      <w:r w:rsidR="00431851">
        <w:t xml:space="preserve">first </w:t>
      </w:r>
      <w:r w:rsidR="00C17AB0">
        <w:t xml:space="preserve">offsetting the image so that the </w:t>
      </w:r>
      <w:r w:rsidR="009913D7">
        <w:t>“</w:t>
      </w:r>
      <w:r w:rsidR="00C17AB0">
        <w:t>seam</w:t>
      </w:r>
      <w:r w:rsidR="009913D7">
        <w:t>”</w:t>
      </w:r>
      <w:r w:rsidR="00431851">
        <w:t xml:space="preserve"> </w:t>
      </w:r>
      <w:r w:rsidR="009913D7">
        <w:t>between the top and bottom (or right and left) edge</w:t>
      </w:r>
      <w:r w:rsidR="009A3672">
        <w:t>s</w:t>
      </w:r>
      <w:r w:rsidR="009913D7">
        <w:t xml:space="preserve"> </w:t>
      </w:r>
      <w:r w:rsidR="00C17AB0">
        <w:t xml:space="preserve">is </w:t>
      </w:r>
      <w:r w:rsidR="009913D7">
        <w:t>moved to</w:t>
      </w:r>
      <w:r w:rsidR="005D530A">
        <w:t>wards</w:t>
      </w:r>
      <w:r w:rsidR="009913D7">
        <w:t xml:space="preserve"> </w:t>
      </w:r>
      <w:r w:rsidR="00C17AB0">
        <w:t xml:space="preserve">the </w:t>
      </w:r>
      <w:r w:rsidR="005D530A">
        <w:t xml:space="preserve">centre </w:t>
      </w:r>
      <w:r w:rsidR="00C17AB0">
        <w:t xml:space="preserve">of the </w:t>
      </w:r>
      <w:r w:rsidR="009913D7">
        <w:t>image</w:t>
      </w:r>
      <w:r w:rsidR="00C17AB0">
        <w:t xml:space="preserve">, </w:t>
      </w:r>
      <w:r w:rsidR="007943CD">
        <w:t xml:space="preserve">after which </w:t>
      </w:r>
      <w:r w:rsidR="00C17AB0">
        <w:t xml:space="preserve">the image </w:t>
      </w:r>
      <w:r w:rsidR="007943CD">
        <w:t xml:space="preserve">is modified </w:t>
      </w:r>
      <w:r w:rsidR="00C17AB0">
        <w:t xml:space="preserve">as needed to make the seam unnoticeable. </w:t>
      </w:r>
      <w:r w:rsidR="00FE61C3" w:rsidRPr="00413D0A">
        <w:rPr>
          <w:rFonts w:cs="Arial"/>
          <w:bCs/>
          <w:szCs w:val="20"/>
        </w:rPr>
        <w:t>An example of a textured tree bark with a displacement map and seamless edges:</w:t>
      </w:r>
      <w:r w:rsidR="00FE61C3">
        <w:rPr>
          <w:rFonts w:cs="Arial"/>
          <w:bCs/>
          <w:szCs w:val="20"/>
        </w:rPr>
        <w:t xml:space="preserve"> </w:t>
      </w:r>
      <w:hyperlink r:id="rId35" w:history="1">
        <w:r w:rsidR="00FE61C3" w:rsidRPr="00A721E4">
          <w:rPr>
            <w:rFonts w:cs="Times New Roman"/>
            <w:color w:val="0000FF"/>
            <w:szCs w:val="20"/>
            <w:u w:val="single"/>
          </w:rPr>
          <w:t>Bark of an oak tree - seamless 3D texture presentation - YouTube</w:t>
        </w:r>
      </w:hyperlink>
      <w:r w:rsidR="00AE24A5">
        <w:t>.</w:t>
      </w:r>
    </w:p>
    <w:p w14:paraId="5FE1FD40" w14:textId="58CCCB1E" w:rsidR="00AE24A5" w:rsidRDefault="005C4E5C" w:rsidP="00052D93">
      <w:pPr>
        <w:pStyle w:val="BodyText"/>
        <w:contextualSpacing/>
      </w:pPr>
      <w:r>
        <w:t xml:space="preserve">Example: </w:t>
      </w:r>
      <w:hyperlink r:id="rId36" w:history="1">
        <w:r>
          <w:rPr>
            <w:rStyle w:val="Hyperlink"/>
          </w:rPr>
          <w:t>Making seamless textures | potter1992 (wordpress.com)</w:t>
        </w:r>
      </w:hyperlink>
    </w:p>
    <w:p w14:paraId="43992992" w14:textId="77777777" w:rsidR="005C4E5C" w:rsidRDefault="005C4E5C" w:rsidP="00052D93">
      <w:pPr>
        <w:pStyle w:val="BodyText"/>
        <w:contextualSpacing/>
      </w:pPr>
    </w:p>
    <w:p w14:paraId="4C9611FF" w14:textId="480AB6CB" w:rsidR="002502E9" w:rsidRDefault="2F4AC80B" w:rsidP="009B6790">
      <w:pPr>
        <w:pStyle w:val="BodyText"/>
        <w:spacing w:after="0"/>
        <w:contextualSpacing/>
      </w:pPr>
      <w:r w:rsidRPr="320F6D19">
        <w:rPr>
          <w:b/>
          <w:bCs/>
        </w:rPr>
        <w:t>Leaf images:</w:t>
      </w:r>
      <w:r w:rsidR="00004DCC">
        <w:rPr>
          <w:b/>
          <w:bCs/>
        </w:rPr>
        <w:t xml:space="preserve"> </w:t>
      </w:r>
      <w:r w:rsidR="1864948C">
        <w:t xml:space="preserve">Rearrange </w:t>
      </w:r>
      <w:r w:rsidR="00207189">
        <w:t xml:space="preserve">leaves of </w:t>
      </w:r>
      <w:r w:rsidR="00140E43">
        <w:t xml:space="preserve">the photographed leaf collage </w:t>
      </w:r>
      <w:r w:rsidR="00207189">
        <w:t xml:space="preserve">so that leaf positions </w:t>
      </w:r>
      <w:r w:rsidR="1864948C">
        <w:t>match the GreenTwins coordinate template</w:t>
      </w:r>
      <w:r w:rsidR="009E0663">
        <w:t xml:space="preserve"> for leaf atlases</w:t>
      </w:r>
      <w:r w:rsidR="1864948C">
        <w:t xml:space="preserve">. </w:t>
      </w:r>
      <w:r w:rsidR="00B71703">
        <w:t xml:space="preserve">Use the scale in the leaf collage image </w:t>
      </w:r>
      <w:r w:rsidR="00F36C51">
        <w:t xml:space="preserve">(or other source data) </w:t>
      </w:r>
      <w:r w:rsidR="00B71703">
        <w:t xml:space="preserve">to </w:t>
      </w:r>
      <w:r w:rsidR="00F36C51">
        <w:t>determine the real size of leaves</w:t>
      </w:r>
      <w:r w:rsidR="00AA11F5">
        <w:t xml:space="preserve"> and</w:t>
      </w:r>
      <w:r w:rsidR="00F36C51">
        <w:t xml:space="preserve"> </w:t>
      </w:r>
      <w:r w:rsidR="00B71703">
        <w:t>a</w:t>
      </w:r>
      <w:r w:rsidR="1864948C">
        <w:t>djust leaf size</w:t>
      </w:r>
      <w:r w:rsidR="00B71703">
        <w:t xml:space="preserve">s in the coordinate template </w:t>
      </w:r>
      <w:r w:rsidR="00C96360">
        <w:t>according to the size of the lea</w:t>
      </w:r>
      <w:r w:rsidR="00F36C51">
        <w:t>ves relative</w:t>
      </w:r>
      <w:r w:rsidR="00C96360">
        <w:t xml:space="preserve"> </w:t>
      </w:r>
      <w:r w:rsidR="1864948C">
        <w:t xml:space="preserve">to the intended </w:t>
      </w:r>
      <w:r w:rsidR="00B71703">
        <w:t xml:space="preserve">maximum </w:t>
      </w:r>
      <w:r w:rsidR="1864948C">
        <w:t>size</w:t>
      </w:r>
      <w:r w:rsidR="00B71703">
        <w:t>s</w:t>
      </w:r>
      <w:r w:rsidR="1864948C">
        <w:t xml:space="preserve"> of the texture atlas.</w:t>
      </w:r>
      <w:r w:rsidR="00214EC5">
        <w:rPr>
          <w:b/>
          <w:bCs/>
        </w:rPr>
        <w:t xml:space="preserve"> </w:t>
      </w:r>
      <w:r w:rsidR="1864948C" w:rsidRPr="320F6D19">
        <w:rPr>
          <w:rFonts w:cs="Arial"/>
          <w:szCs w:val="20"/>
        </w:rPr>
        <w:t>I</w:t>
      </w:r>
      <w:r w:rsidR="00214EC5">
        <w:rPr>
          <w:rFonts w:cs="Arial"/>
          <w:szCs w:val="20"/>
        </w:rPr>
        <w:t>n case of</w:t>
      </w:r>
      <w:r w:rsidR="1864948C" w:rsidRPr="320F6D19">
        <w:rPr>
          <w:rFonts w:cs="Arial"/>
          <w:szCs w:val="20"/>
        </w:rPr>
        <w:t xml:space="preserve"> asymmetrical leaves, mirror the leaves </w:t>
      </w:r>
      <w:r w:rsidR="00A55FBF">
        <w:rPr>
          <w:rFonts w:cs="Arial"/>
          <w:szCs w:val="20"/>
        </w:rPr>
        <w:t xml:space="preserve">in the bottom side photographs </w:t>
      </w:r>
      <w:r w:rsidR="1864948C" w:rsidRPr="320F6D19">
        <w:rPr>
          <w:rFonts w:cs="Arial"/>
          <w:szCs w:val="20"/>
        </w:rPr>
        <w:t>to place both sides of the same leaf into the same position in the coordinate template.</w:t>
      </w:r>
      <w:r w:rsidR="00824191">
        <w:rPr>
          <w:b/>
          <w:bCs/>
        </w:rPr>
        <w:t xml:space="preserve"> </w:t>
      </w:r>
      <w:r w:rsidR="1864948C" w:rsidRPr="320F6D19">
        <w:rPr>
          <w:rFonts w:cs="Arial"/>
          <w:szCs w:val="20"/>
        </w:rPr>
        <w:t>The result should be a leaf 2048 px x 2048 px texture atlas that contains both sides of each leaf.</w:t>
      </w:r>
      <w:r w:rsidR="00824191">
        <w:rPr>
          <w:rFonts w:cs="Arial"/>
          <w:szCs w:val="20"/>
        </w:rPr>
        <w:t xml:space="preserve"> </w:t>
      </w:r>
      <w:r w:rsidR="002502E9">
        <w:t>Define an alpha channel for transparent regions of the leaf texture.</w:t>
      </w:r>
      <w:r w:rsidR="008F3791">
        <w:t xml:space="preserve"> </w:t>
      </w:r>
      <w:r w:rsidR="00C665B3">
        <w:t xml:space="preserve">Using available data on RGB colours of spring and autumn leaves, create spring and autumn versions of leave images. </w:t>
      </w:r>
      <w:r w:rsidR="00294592">
        <w:t>D</w:t>
      </w:r>
      <w:r w:rsidR="00C45A27" w:rsidRPr="00294592">
        <w:t xml:space="preserve">ogear leaves </w:t>
      </w:r>
      <w:r w:rsidR="00C665B3" w:rsidRPr="00294592">
        <w:t>for the spring</w:t>
      </w:r>
      <w:r w:rsidR="00294592">
        <w:t xml:space="preserve"> will be created with software.</w:t>
      </w:r>
    </w:p>
    <w:p w14:paraId="68BAF189" w14:textId="77777777" w:rsidR="009B6790" w:rsidRDefault="009B6790" w:rsidP="009B6790">
      <w:pPr>
        <w:pStyle w:val="BodyText"/>
        <w:spacing w:after="0"/>
        <w:contextualSpacing/>
        <w:rPr>
          <w:rFonts w:eastAsia="Arial" w:cs="Arial"/>
          <w:szCs w:val="20"/>
        </w:rPr>
      </w:pPr>
    </w:p>
    <w:p w14:paraId="324BE31C" w14:textId="50F8AA77" w:rsidR="001A32BF" w:rsidRDefault="003F7B5D" w:rsidP="00A2695B">
      <w:r w:rsidRPr="320F6D19">
        <w:rPr>
          <w:b/>
          <w:bCs/>
        </w:rPr>
        <w:lastRenderedPageBreak/>
        <w:t>Flower/cone texture atlases:</w:t>
      </w:r>
      <w:r w:rsidR="00A2695B">
        <w:rPr>
          <w:b/>
          <w:bCs/>
        </w:rPr>
        <w:t xml:space="preserve"> </w:t>
      </w:r>
      <w:r w:rsidR="00BC6AE7" w:rsidRPr="00BC6AE7">
        <w:rPr>
          <w:bCs/>
        </w:rPr>
        <w:t>Remove</w:t>
      </w:r>
      <w:r w:rsidR="00BC6AE7">
        <w:rPr>
          <w:b/>
          <w:bCs/>
        </w:rPr>
        <w:t xml:space="preserve"> </w:t>
      </w:r>
      <w:r w:rsidR="00BC6AE7">
        <w:t xml:space="preserve">any unnecessary empty margins from the image. </w:t>
      </w:r>
      <w:r w:rsidR="00A2695B">
        <w:t xml:space="preserve">Define an alpha channel for transparent regions </w:t>
      </w:r>
      <w:r w:rsidR="00BC6AE7">
        <w:t xml:space="preserve">around </w:t>
      </w:r>
      <w:r w:rsidR="00A2695B">
        <w:t xml:space="preserve">the </w:t>
      </w:r>
      <w:r w:rsidR="00BC6AE7">
        <w:t xml:space="preserve">object </w:t>
      </w:r>
      <w:r w:rsidR="00A2695B">
        <w:t xml:space="preserve">texture. </w:t>
      </w:r>
      <w:r w:rsidR="00D912CA">
        <w:t xml:space="preserve">If needed, use available data on </w:t>
      </w:r>
      <w:r w:rsidR="00AF2951">
        <w:t xml:space="preserve">structural details, relative sizes and </w:t>
      </w:r>
      <w:r w:rsidR="00D912CA">
        <w:t xml:space="preserve">RGB colours of </w:t>
      </w:r>
      <w:r w:rsidR="002C0401">
        <w:t xml:space="preserve">seasonal variants </w:t>
      </w:r>
      <w:r w:rsidR="00214BB9">
        <w:t>to</w:t>
      </w:r>
      <w:r w:rsidR="00D912CA">
        <w:t xml:space="preserve"> create </w:t>
      </w:r>
      <w:r w:rsidR="002C0401">
        <w:t xml:space="preserve">the needed seasonal variants </w:t>
      </w:r>
      <w:r w:rsidR="00D912CA">
        <w:t xml:space="preserve">of </w:t>
      </w:r>
      <w:r w:rsidR="002C0401">
        <w:t xml:space="preserve">the object. </w:t>
      </w:r>
      <w:r w:rsidR="008B2B68">
        <w:t>The result should be 2048 x 2048 px image</w:t>
      </w:r>
      <w:r w:rsidR="00AF2951">
        <w:t>s</w:t>
      </w:r>
      <w:r w:rsidR="008B2B68">
        <w:t xml:space="preserve">, but for very small flowers, e.g. </w:t>
      </w:r>
      <w:r w:rsidR="008B2B68" w:rsidRPr="320F6D19">
        <w:rPr>
          <w:i/>
          <w:iCs/>
        </w:rPr>
        <w:t xml:space="preserve">M. </w:t>
      </w:r>
      <w:proofErr w:type="spellStart"/>
      <w:r w:rsidR="008B2B68" w:rsidRPr="320F6D19">
        <w:rPr>
          <w:i/>
          <w:iCs/>
        </w:rPr>
        <w:t>domestica</w:t>
      </w:r>
      <w:proofErr w:type="spellEnd"/>
      <w:r w:rsidR="008B2B68">
        <w:t>, image width and height can be a smaller power-of-two number.</w:t>
      </w:r>
    </w:p>
    <w:p w14:paraId="5B23DED7" w14:textId="0A28C9B5" w:rsidR="00AB7B6C" w:rsidRDefault="00AB7B6C" w:rsidP="00A2695B"/>
    <w:p w14:paraId="59CED1EF" w14:textId="66664799" w:rsidR="00AB7B6C" w:rsidRDefault="00AB7B6C" w:rsidP="00A2695B">
      <w:r>
        <w:rPr>
          <w:b/>
          <w:bCs/>
        </w:rPr>
        <w:t>Herbaceous plants</w:t>
      </w:r>
      <w:r w:rsidRPr="320F6D19">
        <w:rPr>
          <w:b/>
          <w:bCs/>
        </w:rPr>
        <w:t>:</w:t>
      </w:r>
      <w:r>
        <w:rPr>
          <w:b/>
          <w:bCs/>
        </w:rPr>
        <w:t xml:space="preserve"> </w:t>
      </w:r>
      <w:r w:rsidRPr="00BC6AE7">
        <w:rPr>
          <w:bCs/>
        </w:rPr>
        <w:t>Remove</w:t>
      </w:r>
      <w:r>
        <w:rPr>
          <w:b/>
          <w:bCs/>
        </w:rPr>
        <w:t xml:space="preserve"> </w:t>
      </w:r>
      <w:r>
        <w:t>any unnecessary empty margins from the image. Define an alpha channel for transparent regions around the object texture</w:t>
      </w:r>
      <w:r w:rsidR="00CF70B3">
        <w:t xml:space="preserve"> (normal map)</w:t>
      </w:r>
      <w:r>
        <w:t xml:space="preserve">. If needed, use available data on </w:t>
      </w:r>
      <w:r w:rsidR="007A2632">
        <w:t xml:space="preserve">structural details, relative sizes and </w:t>
      </w:r>
      <w:r>
        <w:t xml:space="preserve">RGB colours of seasonal variants to create the needed seasonal variants of the object. The result should be 2048 </w:t>
      </w:r>
      <w:r w:rsidR="007A2632">
        <w:t xml:space="preserve">px </w:t>
      </w:r>
      <w:r>
        <w:t>x 2048 px image</w:t>
      </w:r>
      <w:r w:rsidR="001F43C7">
        <w:t>s</w:t>
      </w:r>
      <w:r>
        <w:t>.</w:t>
      </w:r>
    </w:p>
    <w:p w14:paraId="56176B14" w14:textId="77777777" w:rsidR="00BC6AE7" w:rsidRPr="00A2695B" w:rsidRDefault="00BC6AE7" w:rsidP="00A2695B">
      <w:pPr>
        <w:rPr>
          <w:b/>
          <w:bCs/>
          <w:color w:val="FF0000"/>
        </w:rPr>
      </w:pPr>
    </w:p>
    <w:p w14:paraId="229FCF7B" w14:textId="289F21B1" w:rsidR="00D15EEF" w:rsidRDefault="6FDE796A" w:rsidP="00DE47D5">
      <w:r w:rsidRPr="320F6D19">
        <w:rPr>
          <w:b/>
          <w:bCs/>
        </w:rPr>
        <w:t xml:space="preserve">Making of </w:t>
      </w:r>
      <w:r w:rsidR="00370BB8">
        <w:rPr>
          <w:b/>
          <w:bCs/>
        </w:rPr>
        <w:t xml:space="preserve">displacement </w:t>
      </w:r>
      <w:r w:rsidRPr="320F6D19">
        <w:rPr>
          <w:b/>
          <w:bCs/>
        </w:rPr>
        <w:t>maps</w:t>
      </w:r>
      <w:r w:rsidR="00CF70B3">
        <w:rPr>
          <w:b/>
          <w:bCs/>
        </w:rPr>
        <w:t xml:space="preserve"> (future extension)</w:t>
      </w:r>
      <w:r w:rsidR="685A3E7B" w:rsidRPr="320F6D19">
        <w:rPr>
          <w:b/>
          <w:bCs/>
        </w:rPr>
        <w:t>:</w:t>
      </w:r>
      <w:r w:rsidR="004C29F4">
        <w:rPr>
          <w:b/>
          <w:bCs/>
        </w:rPr>
        <w:t xml:space="preserve"> </w:t>
      </w:r>
      <w:r w:rsidR="6E840D95" w:rsidRPr="00D83387">
        <w:rPr>
          <w:iCs/>
        </w:rPr>
        <w:t>R</w:t>
      </w:r>
      <w:r w:rsidRPr="00D83387">
        <w:rPr>
          <w:iCs/>
        </w:rPr>
        <w:t xml:space="preserve">ender </w:t>
      </w:r>
      <w:r w:rsidR="6E840D95" w:rsidRPr="00D83387">
        <w:rPr>
          <w:iCs/>
        </w:rPr>
        <w:t xml:space="preserve">the </w:t>
      </w:r>
      <w:r w:rsidR="001C0879">
        <w:rPr>
          <w:iCs/>
        </w:rPr>
        <w:t xml:space="preserve">high-resolution </w:t>
      </w:r>
      <w:r w:rsidR="6E840D95" w:rsidRPr="00D83387">
        <w:rPr>
          <w:iCs/>
        </w:rPr>
        <w:t xml:space="preserve">image </w:t>
      </w:r>
      <w:r w:rsidR="001C0879">
        <w:rPr>
          <w:iCs/>
        </w:rPr>
        <w:t xml:space="preserve">of a texture </w:t>
      </w:r>
      <w:r w:rsidRPr="00D83387">
        <w:rPr>
          <w:iCs/>
        </w:rPr>
        <w:t xml:space="preserve">into </w:t>
      </w:r>
      <w:r w:rsidR="004C29F4">
        <w:rPr>
          <w:iCs/>
        </w:rPr>
        <w:t xml:space="preserve">a </w:t>
      </w:r>
      <w:r w:rsidRPr="00D83387">
        <w:rPr>
          <w:iCs/>
        </w:rPr>
        <w:t>b</w:t>
      </w:r>
      <w:r w:rsidR="6E840D95" w:rsidRPr="00D83387">
        <w:rPr>
          <w:iCs/>
        </w:rPr>
        <w:t xml:space="preserve">lack </w:t>
      </w:r>
      <w:r w:rsidRPr="00D83387">
        <w:rPr>
          <w:iCs/>
        </w:rPr>
        <w:t>&amp;</w:t>
      </w:r>
      <w:r w:rsidR="6E840D95" w:rsidRPr="00D83387">
        <w:rPr>
          <w:iCs/>
        </w:rPr>
        <w:t xml:space="preserve"> </w:t>
      </w:r>
      <w:r w:rsidRPr="00D83387">
        <w:rPr>
          <w:iCs/>
        </w:rPr>
        <w:t>w</w:t>
      </w:r>
      <w:r w:rsidR="6E840D95" w:rsidRPr="00D83387">
        <w:rPr>
          <w:iCs/>
        </w:rPr>
        <w:t>hite</w:t>
      </w:r>
      <w:r w:rsidR="004C29F4">
        <w:rPr>
          <w:iCs/>
        </w:rPr>
        <w:t xml:space="preserve"> image</w:t>
      </w:r>
      <w:r w:rsidR="00D83387" w:rsidRPr="00D83387">
        <w:rPr>
          <w:iCs/>
        </w:rPr>
        <w:t>. D</w:t>
      </w:r>
      <w:r w:rsidRPr="00D83387">
        <w:rPr>
          <w:iCs/>
        </w:rPr>
        <w:t>etermine contour depths based on resulting colours (</w:t>
      </w:r>
      <w:r w:rsidR="6E840D95" w:rsidRPr="00D83387">
        <w:rPr>
          <w:iCs/>
        </w:rPr>
        <w:t xml:space="preserve">see </w:t>
      </w:r>
      <w:hyperlink r:id="rId37" w:history="1">
        <w:r w:rsidRPr="00877615">
          <w:rPr>
            <w:rStyle w:val="Hyperlink"/>
            <w:iCs/>
          </w:rPr>
          <w:t>Displacement mapping - Wikipedia</w:t>
        </w:r>
      </w:hyperlink>
      <w:r w:rsidRPr="00D83387">
        <w:rPr>
          <w:iCs/>
        </w:rPr>
        <w:t>)</w:t>
      </w:r>
      <w:r w:rsidR="00877615">
        <w:rPr>
          <w:iCs/>
        </w:rPr>
        <w:t>.</w:t>
      </w:r>
      <w:r w:rsidR="00F41A77">
        <w:rPr>
          <w:iCs/>
        </w:rPr>
        <w:t xml:space="preserve"> </w:t>
      </w:r>
      <w:r w:rsidR="00F41A77">
        <w:t xml:space="preserve">Create displacement maps for </w:t>
      </w:r>
      <w:r w:rsidR="00975DEC">
        <w:t xml:space="preserve">bark topographies, and for </w:t>
      </w:r>
      <w:r w:rsidR="00AF0487">
        <w:t xml:space="preserve">leaf </w:t>
      </w:r>
      <w:r w:rsidR="00F41A77">
        <w:t>stem/petiole topographies.</w:t>
      </w:r>
    </w:p>
    <w:p w14:paraId="7BDC54AB" w14:textId="1298A80A" w:rsidR="00A367CE" w:rsidRDefault="00A367CE" w:rsidP="00DE47D5"/>
    <w:p w14:paraId="61DFF2A0" w14:textId="030A21FD" w:rsidR="00306F4D" w:rsidRDefault="00306F4D" w:rsidP="00306F4D">
      <w:pPr>
        <w:pStyle w:val="Heading2"/>
      </w:pPr>
      <w:r>
        <w:t xml:space="preserve">Key </w:t>
      </w:r>
      <w:r>
        <w:t>i</w:t>
      </w:r>
      <w:r>
        <w:t xml:space="preserve">nsights </w:t>
      </w:r>
      <w:r>
        <w:t>r</w:t>
      </w:r>
      <w:r>
        <w:t xml:space="preserve">egarding </w:t>
      </w:r>
      <w:r>
        <w:t>c</w:t>
      </w:r>
      <w:r>
        <w:t xml:space="preserve">reation of </w:t>
      </w:r>
      <w:r>
        <w:t>p</w:t>
      </w:r>
      <w:r>
        <w:t xml:space="preserve">lant </w:t>
      </w:r>
      <w:r>
        <w:t>t</w:t>
      </w:r>
      <w:r>
        <w:t xml:space="preserve">extures and </w:t>
      </w:r>
      <w:r>
        <w:t>p</w:t>
      </w:r>
      <w:r>
        <w:t xml:space="preserve">lant </w:t>
      </w:r>
      <w:r>
        <w:t>m</w:t>
      </w:r>
      <w:r>
        <w:t xml:space="preserve">odels: </w:t>
      </w:r>
      <w:r>
        <w:t>l</w:t>
      </w:r>
      <w:r>
        <w:t xml:space="preserve">essons from </w:t>
      </w:r>
      <w:r>
        <w:t xml:space="preserve">the </w:t>
      </w:r>
      <w:r>
        <w:t>G</w:t>
      </w:r>
      <w:r>
        <w:t>reen</w:t>
      </w:r>
      <w:r>
        <w:t>T</w:t>
      </w:r>
      <w:r>
        <w:t>wins project</w:t>
      </w:r>
    </w:p>
    <w:p w14:paraId="30B6011A" w14:textId="77777777" w:rsidR="00306F4D" w:rsidRDefault="00306F4D" w:rsidP="00306F4D">
      <w:r>
        <w:rPr>
          <w:b/>
        </w:rPr>
        <w:t>Image and Texture Quality:</w:t>
      </w:r>
      <w:r>
        <w:t xml:space="preserve"> Maintain separate high-resolution original images and ready-to-use textures. Keep a repository of original textures; they might become more valuable in future due to the increasing quality of rendering technology.</w:t>
      </w:r>
    </w:p>
    <w:p w14:paraId="51551EFB" w14:textId="77777777" w:rsidR="00306F4D" w:rsidRDefault="00306F4D" w:rsidP="00306F4D">
      <w:pPr>
        <w:rPr>
          <w:b/>
        </w:rPr>
      </w:pPr>
    </w:p>
    <w:p w14:paraId="49926989" w14:textId="77777777" w:rsidR="00306F4D" w:rsidRDefault="00306F4D" w:rsidP="00306F4D">
      <w:r>
        <w:rPr>
          <w:b/>
        </w:rPr>
        <w:t xml:space="preserve">Recreation of Textures: </w:t>
      </w:r>
      <w:r>
        <w:t xml:space="preserve">Understand that recreating useful textures can be done relatively easily given the right conditions. To facilitate this, save the </w:t>
      </w:r>
      <w:proofErr w:type="gramStart"/>
      <w:r>
        <w:t>high quality</w:t>
      </w:r>
      <w:proofErr w:type="gramEnd"/>
      <w:r>
        <w:t xml:space="preserve"> material in a consistent way.</w:t>
      </w:r>
    </w:p>
    <w:p w14:paraId="10E78B42" w14:textId="77777777" w:rsidR="00306F4D" w:rsidRDefault="00306F4D" w:rsidP="00306F4D"/>
    <w:p w14:paraId="1DD61854" w14:textId="77777777" w:rsidR="00306F4D" w:rsidRDefault="00306F4D" w:rsidP="00306F4D">
      <w:r>
        <w:rPr>
          <w:b/>
        </w:rPr>
        <w:t xml:space="preserve">Looping Textures and Seamless Integration: </w:t>
      </w:r>
      <w:r>
        <w:t>For looping textures, consider making them seamless through Photoshop using a low-effort offset method. A helpful guide can be found at this link: https://www.youtube.com/watch?v=FR3Z0zr1RaY.</w:t>
      </w:r>
    </w:p>
    <w:p w14:paraId="39700E94" w14:textId="77777777" w:rsidR="00306F4D" w:rsidRDefault="00306F4D" w:rsidP="00306F4D"/>
    <w:p w14:paraId="1AEC2939" w14:textId="77777777" w:rsidR="00306F4D" w:rsidRDefault="00306F4D" w:rsidP="00306F4D">
      <w:r>
        <w:rPr>
          <w:b/>
        </w:rPr>
        <w:t>Lighting for Looping Textures:</w:t>
      </w:r>
      <w:r>
        <w:t xml:space="preserve"> Exercise caution to eliminate low-frequency lighting changes when creating looping textures.</w:t>
      </w:r>
    </w:p>
    <w:p w14:paraId="70F620EF" w14:textId="77777777" w:rsidR="00306F4D" w:rsidRDefault="00306F4D" w:rsidP="00306F4D"/>
    <w:p w14:paraId="2D5A57A1" w14:textId="77777777" w:rsidR="00306F4D" w:rsidRDefault="00306F4D" w:rsidP="00306F4D">
      <w:r>
        <w:rPr>
          <w:b/>
        </w:rPr>
        <w:t xml:space="preserve">Texture Lighting: </w:t>
      </w:r>
      <w:r>
        <w:t>Aim for normalized lighting conditions between different species and samples to achieve consistent quality. This can be accomplished by either using studio-like conditions for the photos or adjusting them in photoshop</w:t>
      </w:r>
    </w:p>
    <w:p w14:paraId="7DE0770E" w14:textId="77777777" w:rsidR="00306F4D" w:rsidRDefault="00306F4D" w:rsidP="00306F4D"/>
    <w:p w14:paraId="27443D70" w14:textId="77777777" w:rsidR="00306F4D" w:rsidRDefault="00306F4D" w:rsidP="00306F4D">
      <w:r>
        <w:rPr>
          <w:b/>
        </w:rPr>
        <w:lastRenderedPageBreak/>
        <w:t xml:space="preserve">Larger Plant </w:t>
      </w:r>
      <w:proofErr w:type="spellStart"/>
      <w:r>
        <w:rPr>
          <w:b/>
        </w:rPr>
        <w:t>Modeling</w:t>
      </w:r>
      <w:proofErr w:type="spellEnd"/>
      <w:r>
        <w:rPr>
          <w:b/>
        </w:rPr>
        <w:t xml:space="preserve">: </w:t>
      </w:r>
      <w:r>
        <w:t>For larger plants, consider mapping the image to simple, non-planar geometry for a more realistic appearance (similar to GT LOD1 twigs with added vertices). Nevertheless, ensure that the textures are still applicable for planar use. The chosen technique may affect this: some libraries generate planar geometry with minimal computational cost while others create multiple complex geometries with minor additional GPU cost.</w:t>
      </w:r>
    </w:p>
    <w:p w14:paraId="7FF5B425" w14:textId="77777777" w:rsidR="00306F4D" w:rsidRDefault="00306F4D" w:rsidP="00306F4D"/>
    <w:p w14:paraId="100CF411" w14:textId="77777777" w:rsidR="00306F4D" w:rsidRDefault="00306F4D" w:rsidP="00306F4D">
      <w:r>
        <w:rPr>
          <w:b/>
        </w:rPr>
        <w:t xml:space="preserve">Smaller Plant </w:t>
      </w:r>
      <w:proofErr w:type="spellStart"/>
      <w:r>
        <w:rPr>
          <w:b/>
        </w:rPr>
        <w:t>Modeling</w:t>
      </w:r>
      <w:proofErr w:type="spellEnd"/>
      <w:r>
        <w:rPr>
          <w:b/>
        </w:rPr>
        <w:t>:</w:t>
      </w:r>
      <w:r>
        <w:t xml:space="preserve"> Most smaller plants are represented by only a few pixels in most cases. Increasing the albedo texture size doesn't necessarily add extra detail. Make the most of your efforts by synthesizing additional textures like glossiness and </w:t>
      </w:r>
      <w:proofErr w:type="spellStart"/>
      <w:r>
        <w:t>normals</w:t>
      </w:r>
      <w:proofErr w:type="spellEnd"/>
      <w:r>
        <w:t>. Note, however, that this requires a comprehensive understanding of the rendering process.</w:t>
      </w:r>
    </w:p>
    <w:p w14:paraId="5BFBF722" w14:textId="77777777" w:rsidR="00306F4D" w:rsidRDefault="00306F4D" w:rsidP="00306F4D"/>
    <w:p w14:paraId="6C44ADB6" w14:textId="77777777" w:rsidR="00306F4D" w:rsidRDefault="00306F4D" w:rsidP="00306F4D">
      <w:r>
        <w:rPr>
          <w:b/>
        </w:rPr>
        <w:t>Texture Transparency: Most critical lesson from GT is to ensure that significantly less than 50% of the texture comprises transparent pixels</w:t>
      </w:r>
      <w:r>
        <w:t>. In distance, the engine samples only a few pixels per texture; if most pixels are alpha 0, the geometry practically disappears when in fact at least some plant-</w:t>
      </w:r>
      <w:proofErr w:type="spellStart"/>
      <w:r>
        <w:t>colored</w:t>
      </w:r>
      <w:proofErr w:type="spellEnd"/>
      <w:r>
        <w:t xml:space="preserve"> fill would be preferable.</w:t>
      </w:r>
    </w:p>
    <w:p w14:paraId="21C92192" w14:textId="77777777" w:rsidR="00306F4D" w:rsidRDefault="00306F4D" w:rsidP="00306F4D"/>
    <w:p w14:paraId="3C199AA8" w14:textId="77777777" w:rsidR="00306F4D" w:rsidRDefault="00306F4D" w:rsidP="00306F4D">
      <w:r>
        <w:rPr>
          <w:b/>
        </w:rPr>
        <w:t>High Aspect Ratio Plants:</w:t>
      </w:r>
      <w:r>
        <w:t xml:space="preserve"> For long, narrow plants, consider incorporating several plant individuals within the same texture. Replicates of the same plant can be used, especially if you vary the directions and mimic different lighting conditions using normal maps. Consider creating a few variations of plant groups, even when using the same images as a starting point.</w:t>
      </w:r>
    </w:p>
    <w:p w14:paraId="3D4EF6D9" w14:textId="77777777" w:rsidR="00306F4D" w:rsidRDefault="00306F4D" w:rsidP="00306F4D"/>
    <w:p w14:paraId="1960B82E" w14:textId="77777777" w:rsidR="00306F4D" w:rsidRDefault="00306F4D" w:rsidP="00306F4D">
      <w:r>
        <w:rPr>
          <w:b/>
        </w:rPr>
        <w:t xml:space="preserve">Texture Compression: </w:t>
      </w:r>
      <w:r>
        <w:t>Understand that Unity and many other 3D engines compress textures as squares. However, given the reasons stated earlier, prioritize having more than 50% fill over square geometry.</w:t>
      </w:r>
    </w:p>
    <w:p w14:paraId="2E866BEB" w14:textId="77777777" w:rsidR="00306F4D" w:rsidRDefault="00306F4D" w:rsidP="00306F4D"/>
    <w:p w14:paraId="75E6DA7A" w14:textId="77777777" w:rsidR="00306F4D" w:rsidRDefault="00306F4D" w:rsidP="00306F4D">
      <w:r>
        <w:rPr>
          <w:b/>
        </w:rPr>
        <w:t>Understanding Shaders:</w:t>
      </w:r>
      <w:r>
        <w:t xml:space="preserve"> Before embarking on texture or plant </w:t>
      </w:r>
      <w:proofErr w:type="spellStart"/>
      <w:r>
        <w:t>modeling</w:t>
      </w:r>
      <w:proofErr w:type="spellEnd"/>
      <w:r>
        <w:t xml:space="preserve">, secure at least a basic understanding of how the shaders of the 3D engine work. This knowledge is critical when considering the movement of plants in response to environmental factors like wind. The </w:t>
      </w:r>
      <w:proofErr w:type="spellStart"/>
      <w:r>
        <w:t>parameteres</w:t>
      </w:r>
      <w:proofErr w:type="spellEnd"/>
      <w:r>
        <w:t xml:space="preserve"> controlling the behaviour is typically encoded into the vertices or custom textures, preferably during the initial </w:t>
      </w:r>
      <w:proofErr w:type="spellStart"/>
      <w:r>
        <w:t>modeling</w:t>
      </w:r>
      <w:proofErr w:type="spellEnd"/>
      <w:r>
        <w:t xml:space="preserve"> phase. As plant models often consist of multiple copies of the same plant part (such as twig), it might be a lot of work to add this information afterwards.</w:t>
      </w:r>
    </w:p>
    <w:p w14:paraId="34587ECB" w14:textId="77777777" w:rsidR="00306F4D" w:rsidRDefault="00306F4D" w:rsidP="00306F4D"/>
    <w:p w14:paraId="420510FB" w14:textId="77777777" w:rsidR="00306F4D" w:rsidRDefault="00306F4D" w:rsidP="00306F4D">
      <w:r>
        <w:rPr>
          <w:b/>
        </w:rPr>
        <w:t xml:space="preserve">Realistic Rendering Techniques: </w:t>
      </w:r>
      <w:r>
        <w:t>Shaders also play a key role in applying sophisticated rendering techniques, such as simulated subsurface scattering for translucent materials like leaves, or wetness effects for portraying rain or dew. Often, these effects are driven by a set of synthesized textures.</w:t>
      </w:r>
    </w:p>
    <w:p w14:paraId="576941DA" w14:textId="77777777" w:rsidR="00306F4D" w:rsidRDefault="00306F4D" w:rsidP="00306F4D"/>
    <w:p w14:paraId="7C102BC6" w14:textId="77777777" w:rsidR="00306F4D" w:rsidRDefault="00306F4D" w:rsidP="00306F4D">
      <w:r>
        <w:lastRenderedPageBreak/>
        <w:t xml:space="preserve">Please note that these suggestions may be subjective and largely dependent on personal preference and the details of the tech chosen for use. Nevertheless, they should provide insights, particularly in discussions where plant </w:t>
      </w:r>
      <w:proofErr w:type="spellStart"/>
      <w:r>
        <w:t>modeling</w:t>
      </w:r>
      <w:proofErr w:type="spellEnd"/>
      <w:r>
        <w:t xml:space="preserve"> expertise may be lacking.</w:t>
      </w:r>
    </w:p>
    <w:p w14:paraId="057338B7" w14:textId="77777777" w:rsidR="00306F4D" w:rsidRDefault="00306F4D" w:rsidP="00DE47D5"/>
    <w:p w14:paraId="6A3EA642" w14:textId="09CBA222" w:rsidR="00A367CE" w:rsidRDefault="00306F4D" w:rsidP="00A367CE">
      <w:pPr>
        <w:pStyle w:val="Heading2"/>
      </w:pPr>
      <w:r>
        <w:t xml:space="preserve">Tips </w:t>
      </w:r>
      <w:r w:rsidR="00A367CE">
        <w:t xml:space="preserve">for </w:t>
      </w:r>
      <w:r>
        <w:t xml:space="preserve">the </w:t>
      </w:r>
      <w:r w:rsidR="00A367CE">
        <w:t>3D modelling of twigs</w:t>
      </w:r>
      <w:r>
        <w:t xml:space="preserve"> using Blender</w:t>
      </w:r>
    </w:p>
    <w:p w14:paraId="33C3B704" w14:textId="77777777" w:rsidR="00026465" w:rsidRPr="00026465" w:rsidRDefault="00026465" w:rsidP="00B40019">
      <w:pPr>
        <w:pStyle w:val="BodyText"/>
        <w:spacing w:after="0"/>
        <w:rPr>
          <w:b/>
        </w:rPr>
      </w:pPr>
      <w:r w:rsidRPr="00026465">
        <w:rPr>
          <w:b/>
        </w:rPr>
        <w:t>Clear animation data on layers</w:t>
      </w:r>
    </w:p>
    <w:p w14:paraId="7650E6B9" w14:textId="258B8C67" w:rsidR="00026465" w:rsidRDefault="00026465" w:rsidP="00306F4D">
      <w:pPr>
        <w:pStyle w:val="BodyText"/>
        <w:numPr>
          <w:ilvl w:val="0"/>
          <w:numId w:val="31"/>
        </w:numPr>
        <w:spacing w:after="0"/>
      </w:pPr>
      <w:r>
        <w:t>In Blender, view Scene Collection</w:t>
      </w:r>
    </w:p>
    <w:p w14:paraId="18B031FC" w14:textId="77777777" w:rsidR="00026465" w:rsidRDefault="00026465" w:rsidP="00B40019">
      <w:pPr>
        <w:pStyle w:val="BodyText"/>
        <w:spacing w:after="0"/>
      </w:pPr>
    </w:p>
    <w:p w14:paraId="3A7A3DE1" w14:textId="77777777" w:rsidR="00026465" w:rsidRPr="00026465" w:rsidRDefault="00026465" w:rsidP="00B40019">
      <w:pPr>
        <w:pStyle w:val="BodyText"/>
        <w:spacing w:after="0"/>
        <w:rPr>
          <w:b/>
        </w:rPr>
      </w:pPr>
      <w:r w:rsidRPr="00026465">
        <w:rPr>
          <w:b/>
        </w:rPr>
        <w:t>Check object face direction</w:t>
      </w:r>
    </w:p>
    <w:p w14:paraId="7EA4B674" w14:textId="6443F508" w:rsidR="00026465" w:rsidRDefault="00026465" w:rsidP="00306F4D">
      <w:pPr>
        <w:pStyle w:val="BodyText"/>
        <w:numPr>
          <w:ilvl w:val="0"/>
          <w:numId w:val="31"/>
        </w:numPr>
        <w:spacing w:after="0"/>
      </w:pPr>
      <w:r>
        <w:t>(Viewport shading =&gt; Solid for view in polygons)</w:t>
      </w:r>
    </w:p>
    <w:p w14:paraId="0FF8788E" w14:textId="1E1C1730" w:rsidR="00026465" w:rsidRDefault="00026465" w:rsidP="00306F4D">
      <w:pPr>
        <w:pStyle w:val="BodyText"/>
        <w:numPr>
          <w:ilvl w:val="0"/>
          <w:numId w:val="31"/>
        </w:numPr>
        <w:spacing w:after="0"/>
      </w:pPr>
      <w:r>
        <w:t>Edit mode (Tab)</w:t>
      </w:r>
    </w:p>
    <w:p w14:paraId="4A358F2A" w14:textId="36B259C4" w:rsidR="00026465" w:rsidRDefault="00026465" w:rsidP="00306F4D">
      <w:pPr>
        <w:pStyle w:val="BodyText"/>
        <w:numPr>
          <w:ilvl w:val="0"/>
          <w:numId w:val="31"/>
        </w:numPr>
        <w:spacing w:after="0"/>
      </w:pPr>
      <w:r>
        <w:t>Show orientation (Show Overlays =&gt; Face orientation)</w:t>
      </w:r>
    </w:p>
    <w:p w14:paraId="03C22537" w14:textId="732A790F" w:rsidR="00026465" w:rsidRDefault="00026465" w:rsidP="00306F4D">
      <w:pPr>
        <w:pStyle w:val="BodyText"/>
        <w:numPr>
          <w:ilvl w:val="0"/>
          <w:numId w:val="31"/>
        </w:numPr>
        <w:spacing w:after="0"/>
      </w:pPr>
      <w:r>
        <w:t xml:space="preserve">Show </w:t>
      </w:r>
      <w:proofErr w:type="spellStart"/>
      <w:r>
        <w:t>normals</w:t>
      </w:r>
      <w:proofErr w:type="spellEnd"/>
      <w:r>
        <w:t xml:space="preserve"> (Edit mode &gt; Show overlays &gt; </w:t>
      </w:r>
      <w:proofErr w:type="spellStart"/>
      <w:r>
        <w:t>Normals</w:t>
      </w:r>
      <w:proofErr w:type="spellEnd"/>
      <w:r>
        <w:t xml:space="preserve"> &gt; Show </w:t>
      </w:r>
      <w:proofErr w:type="spellStart"/>
      <w:r>
        <w:t>normals</w:t>
      </w:r>
      <w:proofErr w:type="spellEnd"/>
      <w:r>
        <w:t>)</w:t>
      </w:r>
    </w:p>
    <w:p w14:paraId="4A1A521F" w14:textId="3F7331E1" w:rsidR="00026465" w:rsidRDefault="00026465" w:rsidP="00306F4D">
      <w:pPr>
        <w:pStyle w:val="BodyText"/>
        <w:numPr>
          <w:ilvl w:val="0"/>
          <w:numId w:val="31"/>
        </w:numPr>
        <w:spacing w:after="0"/>
      </w:pPr>
      <w:r>
        <w:t>Select the objects that need to be flipped (select &gt; select linked with Ctrl + L if needed)</w:t>
      </w:r>
    </w:p>
    <w:p w14:paraId="6ECD505E" w14:textId="414D6146" w:rsidR="00026465" w:rsidRDefault="00026465" w:rsidP="00306F4D">
      <w:pPr>
        <w:pStyle w:val="BodyText"/>
        <w:numPr>
          <w:ilvl w:val="0"/>
          <w:numId w:val="31"/>
        </w:numPr>
        <w:spacing w:after="0"/>
      </w:pPr>
      <w:r>
        <w:t xml:space="preserve">Flip </w:t>
      </w:r>
      <w:proofErr w:type="spellStart"/>
      <w:r>
        <w:t>normals</w:t>
      </w:r>
      <w:proofErr w:type="spellEnd"/>
      <w:r>
        <w:t xml:space="preserve"> (Alt + N &gt; Flip).</w:t>
      </w:r>
    </w:p>
    <w:p w14:paraId="55910F92" w14:textId="77777777" w:rsidR="00026465" w:rsidRDefault="00026465" w:rsidP="00B40019">
      <w:pPr>
        <w:pStyle w:val="BodyText"/>
        <w:spacing w:after="0"/>
      </w:pPr>
    </w:p>
    <w:p w14:paraId="390F43C2" w14:textId="77777777" w:rsidR="00026465" w:rsidRPr="00026465" w:rsidRDefault="00026465" w:rsidP="00B40019">
      <w:pPr>
        <w:pStyle w:val="BodyText"/>
        <w:spacing w:after="0"/>
        <w:rPr>
          <w:b/>
        </w:rPr>
      </w:pPr>
      <w:r w:rsidRPr="00026465">
        <w:rPr>
          <w:b/>
        </w:rPr>
        <w:t>Combine leaf objects into one mesh</w:t>
      </w:r>
    </w:p>
    <w:p w14:paraId="19A73CA6" w14:textId="2E6A9CA7" w:rsidR="00026465" w:rsidRDefault="00026465" w:rsidP="00306F4D">
      <w:pPr>
        <w:pStyle w:val="BodyText"/>
        <w:numPr>
          <w:ilvl w:val="0"/>
          <w:numId w:val="31"/>
        </w:numPr>
        <w:spacing w:after="0"/>
      </w:pPr>
      <w:r>
        <w:t>Select by material (Object mode &gt; Select linked &gt; Material)</w:t>
      </w:r>
    </w:p>
    <w:p w14:paraId="3FCE779C" w14:textId="4B088A69" w:rsidR="00026465" w:rsidRDefault="00026465" w:rsidP="00306F4D">
      <w:pPr>
        <w:pStyle w:val="BodyText"/>
        <w:numPr>
          <w:ilvl w:val="0"/>
          <w:numId w:val="31"/>
        </w:numPr>
        <w:spacing w:after="0"/>
      </w:pPr>
      <w:r>
        <w:t>Deselect parts if needed (Shift + select)</w:t>
      </w:r>
    </w:p>
    <w:p w14:paraId="6ECF6433" w14:textId="21B2AC86" w:rsidR="00026465" w:rsidRDefault="00026465" w:rsidP="00306F4D">
      <w:pPr>
        <w:pStyle w:val="BodyText"/>
        <w:numPr>
          <w:ilvl w:val="0"/>
          <w:numId w:val="31"/>
        </w:numPr>
        <w:spacing w:after="0"/>
      </w:pPr>
      <w:r>
        <w:t>Select one of the leaves as the root of joining (Shift + select)</w:t>
      </w:r>
    </w:p>
    <w:p w14:paraId="2543F223" w14:textId="5E914401" w:rsidR="00026465" w:rsidRDefault="00026465" w:rsidP="00306F4D">
      <w:pPr>
        <w:pStyle w:val="BodyText"/>
        <w:numPr>
          <w:ilvl w:val="0"/>
          <w:numId w:val="31"/>
        </w:numPr>
        <w:spacing w:after="0"/>
      </w:pPr>
      <w:r>
        <w:t xml:space="preserve">Ctrl + J to join leaves (result can be seen in the </w:t>
      </w:r>
      <w:proofErr w:type="gramStart"/>
      <w:r>
        <w:t>right hand</w:t>
      </w:r>
      <w:proofErr w:type="gramEnd"/>
      <w:r>
        <w:t xml:space="preserve"> menu)</w:t>
      </w:r>
    </w:p>
    <w:p w14:paraId="3AACFB10" w14:textId="77777777" w:rsidR="00026465" w:rsidRDefault="00026465" w:rsidP="00B40019">
      <w:pPr>
        <w:pStyle w:val="BodyText"/>
        <w:spacing w:after="0"/>
      </w:pPr>
    </w:p>
    <w:p w14:paraId="19286031" w14:textId="77777777" w:rsidR="00026465" w:rsidRPr="00026465" w:rsidRDefault="00026465" w:rsidP="00B40019">
      <w:pPr>
        <w:pStyle w:val="BodyText"/>
        <w:spacing w:after="0"/>
        <w:rPr>
          <w:b/>
        </w:rPr>
      </w:pPr>
      <w:r w:rsidRPr="00026465">
        <w:rPr>
          <w:b/>
        </w:rPr>
        <w:t>Check alpha/opacity mapping for transparency</w:t>
      </w:r>
    </w:p>
    <w:p w14:paraId="3CFF074D" w14:textId="0248E83A" w:rsidR="00026465" w:rsidRDefault="00026465" w:rsidP="00306F4D">
      <w:pPr>
        <w:pStyle w:val="BodyText"/>
        <w:numPr>
          <w:ilvl w:val="0"/>
          <w:numId w:val="31"/>
        </w:numPr>
        <w:spacing w:after="0"/>
      </w:pPr>
      <w:r>
        <w:t>Go to Shader Editor (bottom pane) &gt; Select the map linked to Alpha &gt; Ensure that it is connected to the opacity map (Browse image &gt; Select)</w:t>
      </w:r>
    </w:p>
    <w:p w14:paraId="1EC7E419" w14:textId="4201AFD8" w:rsidR="00026465" w:rsidRDefault="00026465" w:rsidP="00306F4D">
      <w:pPr>
        <w:pStyle w:val="BodyText"/>
        <w:numPr>
          <w:ilvl w:val="0"/>
          <w:numId w:val="31"/>
        </w:numPr>
        <w:spacing w:after="0"/>
      </w:pPr>
      <w:r>
        <w:t xml:space="preserve">Connect </w:t>
      </w:r>
      <w:proofErr w:type="spellStart"/>
      <w:r>
        <w:t>color</w:t>
      </w:r>
      <w:proofErr w:type="spellEnd"/>
      <w:r>
        <w:t xml:space="preserve"> information to Alpha (drag new connector line)</w:t>
      </w:r>
    </w:p>
    <w:p w14:paraId="758665BA" w14:textId="77777777" w:rsidR="00026465" w:rsidRDefault="00026465" w:rsidP="00B40019">
      <w:pPr>
        <w:pStyle w:val="BodyText"/>
        <w:spacing w:after="0"/>
      </w:pPr>
    </w:p>
    <w:p w14:paraId="3FF977D2" w14:textId="77777777" w:rsidR="00026465" w:rsidRPr="00026465" w:rsidRDefault="00026465" w:rsidP="00B40019">
      <w:pPr>
        <w:pStyle w:val="BodyText"/>
        <w:spacing w:after="0"/>
        <w:rPr>
          <w:b/>
        </w:rPr>
      </w:pPr>
      <w:r w:rsidRPr="00026465">
        <w:rPr>
          <w:b/>
        </w:rPr>
        <w:t>Fix full metallicity</w:t>
      </w:r>
    </w:p>
    <w:p w14:paraId="607698D1" w14:textId="6CDF30BF" w:rsidR="00026465" w:rsidRDefault="00026465" w:rsidP="00306F4D">
      <w:pPr>
        <w:pStyle w:val="BodyText"/>
        <w:numPr>
          <w:ilvl w:val="0"/>
          <w:numId w:val="31"/>
        </w:numPr>
        <w:spacing w:after="0"/>
      </w:pPr>
      <w:r>
        <w:t>Go to Shader Editor (bottom pane) &gt; edit Metallicity value of the main menu</w:t>
      </w:r>
    </w:p>
    <w:p w14:paraId="40D1687C" w14:textId="77777777" w:rsidR="00026465" w:rsidRDefault="00026465" w:rsidP="00B40019">
      <w:pPr>
        <w:pStyle w:val="BodyText"/>
        <w:spacing w:after="0"/>
      </w:pPr>
    </w:p>
    <w:p w14:paraId="3CA23FBA" w14:textId="77777777" w:rsidR="00026465" w:rsidRPr="00026465" w:rsidRDefault="00026465" w:rsidP="00B40019">
      <w:pPr>
        <w:pStyle w:val="BodyText"/>
        <w:spacing w:after="0"/>
        <w:rPr>
          <w:b/>
        </w:rPr>
      </w:pPr>
      <w:r w:rsidRPr="00026465">
        <w:rPr>
          <w:b/>
        </w:rPr>
        <w:t>Check rendering order</w:t>
      </w:r>
    </w:p>
    <w:p w14:paraId="3773A4E1" w14:textId="153456FF" w:rsidR="00026465" w:rsidRDefault="00026465" w:rsidP="00306F4D">
      <w:pPr>
        <w:pStyle w:val="BodyText"/>
        <w:numPr>
          <w:ilvl w:val="0"/>
          <w:numId w:val="31"/>
        </w:numPr>
        <w:spacing w:after="0"/>
      </w:pPr>
      <w:r>
        <w:t xml:space="preserve">Material properties (second-lowest at the </w:t>
      </w:r>
      <w:proofErr w:type="gramStart"/>
      <w:r>
        <w:t>right hand</w:t>
      </w:r>
      <w:proofErr w:type="gramEnd"/>
      <w:r>
        <w:t xml:space="preserve"> pane) &gt; Settings &gt; Blend mode &gt; Alpha Clip</w:t>
      </w:r>
    </w:p>
    <w:p w14:paraId="6A890B33" w14:textId="77777777" w:rsidR="00026465" w:rsidRDefault="00026465" w:rsidP="00B40019">
      <w:pPr>
        <w:pStyle w:val="BodyText"/>
        <w:spacing w:after="0"/>
      </w:pPr>
    </w:p>
    <w:p w14:paraId="267F9DF6" w14:textId="77777777" w:rsidR="00026465" w:rsidRPr="00026465" w:rsidRDefault="00026465" w:rsidP="00B40019">
      <w:pPr>
        <w:pStyle w:val="BodyText"/>
        <w:spacing w:after="0"/>
        <w:rPr>
          <w:b/>
        </w:rPr>
      </w:pPr>
      <w:r w:rsidRPr="00026465">
        <w:rPr>
          <w:b/>
        </w:rPr>
        <w:t>Correct twig direction</w:t>
      </w:r>
    </w:p>
    <w:p w14:paraId="08DBB891" w14:textId="46C1977F" w:rsidR="00026465" w:rsidRDefault="00026465" w:rsidP="00306F4D">
      <w:pPr>
        <w:pStyle w:val="BodyText"/>
        <w:numPr>
          <w:ilvl w:val="0"/>
          <w:numId w:val="31"/>
        </w:numPr>
        <w:spacing w:after="0"/>
      </w:pPr>
      <w:r>
        <w:t xml:space="preserve">GT twigs need to start from </w:t>
      </w:r>
      <w:proofErr w:type="spellStart"/>
      <w:r>
        <w:t>origo</w:t>
      </w:r>
      <w:proofErr w:type="spellEnd"/>
      <w:r>
        <w:t xml:space="preserve"> and face towards the -Y axis</w:t>
      </w:r>
    </w:p>
    <w:p w14:paraId="7044501D" w14:textId="0BDDBACF" w:rsidR="00026465" w:rsidRDefault="00026465" w:rsidP="00306F4D">
      <w:pPr>
        <w:pStyle w:val="BodyText"/>
        <w:numPr>
          <w:ilvl w:val="0"/>
          <w:numId w:val="31"/>
        </w:numPr>
        <w:spacing w:after="0"/>
      </w:pPr>
      <w:r>
        <w:t>Rotate the twig starting point (gizmo) towards -Y (R)</w:t>
      </w:r>
    </w:p>
    <w:p w14:paraId="07C266A5" w14:textId="545443B5" w:rsidR="00026465" w:rsidRDefault="00026465" w:rsidP="00306F4D">
      <w:pPr>
        <w:pStyle w:val="BodyText"/>
        <w:numPr>
          <w:ilvl w:val="0"/>
          <w:numId w:val="31"/>
        </w:numPr>
        <w:spacing w:after="0"/>
      </w:pPr>
      <w:r>
        <w:lastRenderedPageBreak/>
        <w:t>Move the origin of rotation if necessary (Options in the top right menu &gt; Origins)</w:t>
      </w:r>
    </w:p>
    <w:p w14:paraId="47E87007" w14:textId="3FB64C8C" w:rsidR="00026465" w:rsidRDefault="00026465" w:rsidP="00306F4D">
      <w:pPr>
        <w:pStyle w:val="BodyText"/>
        <w:numPr>
          <w:ilvl w:val="0"/>
          <w:numId w:val="31"/>
        </w:numPr>
        <w:spacing w:after="0"/>
      </w:pPr>
      <w:r>
        <w:t>Move to the axis (G)</w:t>
      </w:r>
    </w:p>
    <w:p w14:paraId="3B1E9D33" w14:textId="77777777" w:rsidR="00026465" w:rsidRDefault="00026465" w:rsidP="00B40019">
      <w:pPr>
        <w:pStyle w:val="BodyText"/>
        <w:spacing w:after="0"/>
      </w:pPr>
    </w:p>
    <w:p w14:paraId="20819382" w14:textId="77777777" w:rsidR="00026465" w:rsidRPr="00026465" w:rsidRDefault="00026465" w:rsidP="00B40019">
      <w:pPr>
        <w:pStyle w:val="BodyText"/>
        <w:spacing w:after="0"/>
        <w:rPr>
          <w:b/>
        </w:rPr>
      </w:pPr>
      <w:r w:rsidRPr="00026465">
        <w:rPr>
          <w:b/>
        </w:rPr>
        <w:t>Reduce polygons of the finalized object as needed</w:t>
      </w:r>
    </w:p>
    <w:p w14:paraId="26049DDF" w14:textId="561214C6" w:rsidR="00026465" w:rsidRDefault="00026465" w:rsidP="00306F4D">
      <w:pPr>
        <w:pStyle w:val="BodyText"/>
        <w:numPr>
          <w:ilvl w:val="0"/>
          <w:numId w:val="31"/>
        </w:numPr>
        <w:spacing w:after="0"/>
      </w:pPr>
      <w:r>
        <w:t>Select object/leaf group</w:t>
      </w:r>
    </w:p>
    <w:p w14:paraId="1A293DF8" w14:textId="0EB3DEC1" w:rsidR="00026465" w:rsidRDefault="00026465" w:rsidP="00306F4D">
      <w:pPr>
        <w:pStyle w:val="BodyText"/>
        <w:numPr>
          <w:ilvl w:val="0"/>
          <w:numId w:val="31"/>
        </w:numPr>
        <w:spacing w:after="0"/>
      </w:pPr>
      <w:r>
        <w:t>Go to Edit mode</w:t>
      </w:r>
    </w:p>
    <w:p w14:paraId="3B3B1149" w14:textId="25753807" w:rsidR="00026465" w:rsidRDefault="00026465" w:rsidP="00306F4D">
      <w:pPr>
        <w:pStyle w:val="BodyText"/>
        <w:numPr>
          <w:ilvl w:val="0"/>
          <w:numId w:val="31"/>
        </w:numPr>
        <w:spacing w:after="0"/>
      </w:pPr>
      <w:r>
        <w:t>Mesh &gt; Clean up &gt; Decimate Geometry</w:t>
      </w:r>
    </w:p>
    <w:p w14:paraId="6412EE37" w14:textId="77777777" w:rsidR="00026465" w:rsidRDefault="00026465" w:rsidP="00B40019">
      <w:pPr>
        <w:pStyle w:val="BodyText"/>
        <w:spacing w:after="0"/>
      </w:pPr>
    </w:p>
    <w:p w14:paraId="4549A5DF" w14:textId="77777777" w:rsidR="00026465" w:rsidRPr="00026465" w:rsidRDefault="00026465" w:rsidP="00B40019">
      <w:pPr>
        <w:pStyle w:val="BodyText"/>
        <w:spacing w:after="0"/>
        <w:rPr>
          <w:b/>
        </w:rPr>
      </w:pPr>
      <w:r w:rsidRPr="00026465">
        <w:rPr>
          <w:b/>
        </w:rPr>
        <w:t>Check the finalized twig in GLTF viewer/editor</w:t>
      </w:r>
    </w:p>
    <w:p w14:paraId="2A72DB5B" w14:textId="1D5CF7BC" w:rsidR="00A367CE" w:rsidRPr="00A367CE" w:rsidRDefault="00026465" w:rsidP="00306F4D">
      <w:pPr>
        <w:pStyle w:val="BodyText"/>
        <w:numPr>
          <w:ilvl w:val="0"/>
          <w:numId w:val="31"/>
        </w:numPr>
        <w:spacing w:after="0"/>
      </w:pPr>
      <w:r>
        <w:t>Google "GLTF editor" etc., multiple free options can be found</w:t>
      </w:r>
    </w:p>
    <w:p w14:paraId="4B648492" w14:textId="77777777" w:rsidR="00A367CE" w:rsidRDefault="00A367CE" w:rsidP="00B40019"/>
    <w:p w14:paraId="494CE247" w14:textId="77777777" w:rsidR="00FF63F8" w:rsidRDefault="00FF63F8" w:rsidP="00B40019">
      <w:pPr>
        <w:spacing w:line="259" w:lineRule="auto"/>
        <w:sectPr w:rsidR="00FF63F8" w:rsidSect="00E17601">
          <w:type w:val="continuous"/>
          <w:pgSz w:w="11906" w:h="16838" w:code="9"/>
          <w:pgMar w:top="1701" w:right="1440" w:bottom="1531" w:left="1440" w:header="567" w:footer="0" w:gutter="0"/>
          <w:cols w:space="708"/>
          <w:docGrid w:linePitch="360"/>
        </w:sectPr>
      </w:pPr>
      <w:bookmarkStart w:id="4" w:name="_GoBack"/>
      <w:bookmarkEnd w:id="4"/>
    </w:p>
    <w:p w14:paraId="54FE8A8B" w14:textId="10D7FE8B" w:rsidR="00C95D53" w:rsidRPr="00FF63F8" w:rsidRDefault="00C95D53" w:rsidP="006F4F71">
      <w:pPr>
        <w:pStyle w:val="Heading1"/>
        <w:spacing w:before="120"/>
        <w:rPr>
          <w:rFonts w:cstheme="minorBidi"/>
        </w:rPr>
      </w:pPr>
      <w:r>
        <w:lastRenderedPageBreak/>
        <w:t>List of produced t</w:t>
      </w:r>
      <w:r w:rsidR="00C82AE8">
        <w:t>exture files</w:t>
      </w:r>
    </w:p>
    <w:p w14:paraId="4D9ADF99" w14:textId="6EBD24F8" w:rsidR="00831E7E" w:rsidRDefault="00831E7E" w:rsidP="00831E7E">
      <w:pPr>
        <w:pStyle w:val="BodyText"/>
        <w:spacing w:before="240" w:after="0"/>
      </w:pPr>
      <w:r>
        <w:t>Default textures for GreenTwins species:</w:t>
      </w:r>
    </w:p>
    <w:tbl>
      <w:tblPr>
        <w:tblStyle w:val="TableGrid"/>
        <w:tblW w:w="0" w:type="auto"/>
        <w:tblLook w:val="04A0" w:firstRow="1" w:lastRow="0" w:firstColumn="1" w:lastColumn="0" w:noHBand="0" w:noVBand="1"/>
      </w:tblPr>
      <w:tblGrid>
        <w:gridCol w:w="2122"/>
        <w:gridCol w:w="5670"/>
        <w:gridCol w:w="708"/>
        <w:gridCol w:w="709"/>
        <w:gridCol w:w="4253"/>
      </w:tblGrid>
      <w:tr w:rsidR="00D43DB9" w14:paraId="21712261" w14:textId="2F8FDC7B" w:rsidTr="00ED09C7">
        <w:trPr>
          <w:cnfStyle w:val="100000000000" w:firstRow="1" w:lastRow="0" w:firstColumn="0" w:lastColumn="0" w:oddVBand="0" w:evenVBand="0" w:oddHBand="0" w:evenHBand="0" w:firstRowFirstColumn="0" w:firstRowLastColumn="0" w:lastRowFirstColumn="0" w:lastRowLastColumn="0"/>
          <w:trHeight w:val="584"/>
        </w:trPr>
        <w:tc>
          <w:tcPr>
            <w:tcW w:w="2122" w:type="dxa"/>
          </w:tcPr>
          <w:p w14:paraId="4980D61C" w14:textId="617F3849" w:rsidR="00D43DB9" w:rsidRDefault="00D43DB9" w:rsidP="00A80F82">
            <w:pPr>
              <w:pStyle w:val="BodyText"/>
              <w:spacing w:before="240" w:after="0"/>
            </w:pPr>
            <w:r>
              <w:t>File type</w:t>
            </w:r>
          </w:p>
        </w:tc>
        <w:tc>
          <w:tcPr>
            <w:tcW w:w="5670" w:type="dxa"/>
          </w:tcPr>
          <w:p w14:paraId="6EA2CEBB" w14:textId="77777777" w:rsidR="00D43DB9" w:rsidRDefault="00D43DB9" w:rsidP="00A80F82">
            <w:pPr>
              <w:pStyle w:val="BodyText"/>
              <w:spacing w:before="240" w:after="0"/>
            </w:pPr>
            <w:r>
              <w:t>Description</w:t>
            </w:r>
          </w:p>
        </w:tc>
        <w:tc>
          <w:tcPr>
            <w:tcW w:w="708" w:type="dxa"/>
          </w:tcPr>
          <w:p w14:paraId="4ACB83C0" w14:textId="77777777" w:rsidR="00D43DB9" w:rsidRDefault="00D43DB9" w:rsidP="006B6AE2">
            <w:pPr>
              <w:pStyle w:val="BodyText"/>
              <w:spacing w:before="240" w:after="0"/>
            </w:pPr>
            <w:r>
              <w:t>LoD0</w:t>
            </w:r>
          </w:p>
        </w:tc>
        <w:tc>
          <w:tcPr>
            <w:tcW w:w="709" w:type="dxa"/>
          </w:tcPr>
          <w:p w14:paraId="76E1BE9C" w14:textId="53FE5612" w:rsidR="00D43DB9" w:rsidRDefault="00D43DB9" w:rsidP="006B6AE2">
            <w:pPr>
              <w:pStyle w:val="BodyText"/>
              <w:spacing w:before="240" w:after="0"/>
            </w:pPr>
            <w:r>
              <w:t>LoD1</w:t>
            </w:r>
          </w:p>
        </w:tc>
        <w:tc>
          <w:tcPr>
            <w:tcW w:w="4253" w:type="dxa"/>
          </w:tcPr>
          <w:p w14:paraId="3D0A2A7C" w14:textId="0026D254" w:rsidR="00D43DB9" w:rsidRDefault="00D43DB9" w:rsidP="00A80F82">
            <w:pPr>
              <w:pStyle w:val="BodyText"/>
              <w:spacing w:before="240" w:after="0"/>
            </w:pPr>
            <w:r>
              <w:t>Naming convention</w:t>
            </w:r>
          </w:p>
        </w:tc>
      </w:tr>
      <w:tr w:rsidR="00D43DB9" w14:paraId="3740E8A3" w14:textId="4A0C9BAE" w:rsidTr="00ED09C7">
        <w:trPr>
          <w:trHeight w:val="571"/>
        </w:trPr>
        <w:tc>
          <w:tcPr>
            <w:tcW w:w="2122" w:type="dxa"/>
          </w:tcPr>
          <w:p w14:paraId="0C40BA29" w14:textId="6CB5EDB0" w:rsidR="00D43DB9" w:rsidRDefault="00D43DB9" w:rsidP="00A80F82">
            <w:pPr>
              <w:pStyle w:val="BodyText"/>
              <w:spacing w:before="240" w:after="0"/>
            </w:pPr>
            <w:r>
              <w:t>Trunk texture</w:t>
            </w:r>
          </w:p>
        </w:tc>
        <w:tc>
          <w:tcPr>
            <w:tcW w:w="5670" w:type="dxa"/>
          </w:tcPr>
          <w:p w14:paraId="2A325EFC" w14:textId="77777777" w:rsidR="00D43DB9" w:rsidRDefault="00D43DB9" w:rsidP="00A80F82">
            <w:pPr>
              <w:pStyle w:val="BodyText"/>
              <w:spacing w:before="240" w:after="0"/>
            </w:pPr>
          </w:p>
        </w:tc>
        <w:tc>
          <w:tcPr>
            <w:tcW w:w="708" w:type="dxa"/>
          </w:tcPr>
          <w:p w14:paraId="31A1A9CB" w14:textId="77777777" w:rsidR="00D43DB9" w:rsidRDefault="00D43DB9" w:rsidP="006B6AE2">
            <w:pPr>
              <w:pStyle w:val="BodyText"/>
              <w:spacing w:before="240" w:after="0"/>
            </w:pPr>
            <w:r>
              <w:t>X</w:t>
            </w:r>
          </w:p>
        </w:tc>
        <w:tc>
          <w:tcPr>
            <w:tcW w:w="709" w:type="dxa"/>
          </w:tcPr>
          <w:p w14:paraId="6972A3D7" w14:textId="21FBAB43" w:rsidR="00D43DB9" w:rsidRDefault="00D43DB9" w:rsidP="006B6AE2">
            <w:pPr>
              <w:pStyle w:val="BodyText"/>
              <w:spacing w:before="240" w:after="0"/>
            </w:pPr>
            <w:r>
              <w:t>X</w:t>
            </w:r>
          </w:p>
        </w:tc>
        <w:tc>
          <w:tcPr>
            <w:tcW w:w="4253" w:type="dxa"/>
          </w:tcPr>
          <w:p w14:paraId="60BD4ABC" w14:textId="3ABB6EF8" w:rsidR="00A85573" w:rsidRDefault="00D43DB9" w:rsidP="00A80F82">
            <w:pPr>
              <w:pStyle w:val="BodyText"/>
              <w:spacing w:before="240" w:after="0"/>
            </w:pPr>
            <w:r>
              <w:t>[</w:t>
            </w:r>
            <w:proofErr w:type="spellStart"/>
            <w:r>
              <w:t>Species_</w:t>
            </w:r>
            <w:proofErr w:type="gramStart"/>
            <w:r>
              <w:t>name</w:t>
            </w:r>
            <w:proofErr w:type="spellEnd"/>
            <w:r>
              <w:t>]_</w:t>
            </w:r>
            <w:proofErr w:type="gramEnd"/>
            <w:r>
              <w:t>trun</w:t>
            </w:r>
            <w:r w:rsidR="0007588A">
              <w:t>k</w:t>
            </w:r>
            <w:r w:rsidR="00A85573">
              <w:t xml:space="preserve"> (*)</w:t>
            </w:r>
          </w:p>
        </w:tc>
      </w:tr>
      <w:tr w:rsidR="00046233" w14:paraId="5C3B16A8" w14:textId="77777777" w:rsidTr="00ED09C7">
        <w:trPr>
          <w:trHeight w:val="571"/>
        </w:trPr>
        <w:tc>
          <w:tcPr>
            <w:tcW w:w="2122" w:type="dxa"/>
          </w:tcPr>
          <w:p w14:paraId="4655FF11" w14:textId="24B47161" w:rsidR="00046233" w:rsidRDefault="00046233" w:rsidP="00A80F82">
            <w:pPr>
              <w:pStyle w:val="BodyText"/>
              <w:spacing w:before="240" w:after="0"/>
            </w:pPr>
            <w:r>
              <w:t>Large branch texture</w:t>
            </w:r>
          </w:p>
        </w:tc>
        <w:tc>
          <w:tcPr>
            <w:tcW w:w="5670" w:type="dxa"/>
          </w:tcPr>
          <w:p w14:paraId="6C2705B7" w14:textId="526EC403" w:rsidR="00046233" w:rsidRDefault="009B6BBD" w:rsidP="00A80F82">
            <w:pPr>
              <w:pStyle w:val="BodyText"/>
              <w:spacing w:before="240" w:after="0"/>
            </w:pPr>
            <w:r>
              <w:t>(</w:t>
            </w:r>
            <w:r w:rsidR="00977D57">
              <w:t xml:space="preserve">Used </w:t>
            </w:r>
            <w:r>
              <w:t>for species</w:t>
            </w:r>
            <w:r w:rsidR="00977D57">
              <w:t xml:space="preserve"> for which the texture of large branches should differ from the tree trunk, e.g. </w:t>
            </w:r>
            <w:r w:rsidR="00977D57" w:rsidRPr="00977D57">
              <w:rPr>
                <w:i/>
              </w:rPr>
              <w:t>Betula pendula</w:t>
            </w:r>
            <w:r>
              <w:t>)</w:t>
            </w:r>
          </w:p>
        </w:tc>
        <w:tc>
          <w:tcPr>
            <w:tcW w:w="708" w:type="dxa"/>
          </w:tcPr>
          <w:p w14:paraId="301335D1" w14:textId="715C3054" w:rsidR="00046233" w:rsidRDefault="00046233" w:rsidP="006B6AE2">
            <w:pPr>
              <w:pStyle w:val="BodyText"/>
              <w:spacing w:before="240" w:after="0"/>
            </w:pPr>
            <w:r>
              <w:t>X</w:t>
            </w:r>
          </w:p>
        </w:tc>
        <w:tc>
          <w:tcPr>
            <w:tcW w:w="709" w:type="dxa"/>
          </w:tcPr>
          <w:p w14:paraId="6C0461F9" w14:textId="78B6ED50" w:rsidR="00046233" w:rsidRDefault="00046233" w:rsidP="006B6AE2">
            <w:pPr>
              <w:pStyle w:val="BodyText"/>
              <w:spacing w:before="240" w:after="0"/>
            </w:pPr>
            <w:r>
              <w:t>X</w:t>
            </w:r>
          </w:p>
        </w:tc>
        <w:tc>
          <w:tcPr>
            <w:tcW w:w="4253" w:type="dxa"/>
          </w:tcPr>
          <w:p w14:paraId="7F2F7F7F" w14:textId="2F9B32BE" w:rsidR="00046233" w:rsidRDefault="00046233" w:rsidP="00A80F82">
            <w:pPr>
              <w:pStyle w:val="BodyText"/>
              <w:spacing w:before="240" w:after="0"/>
            </w:pPr>
            <w:r>
              <w:t>[</w:t>
            </w:r>
            <w:proofErr w:type="spellStart"/>
            <w:r>
              <w:t>Species_</w:t>
            </w:r>
            <w:proofErr w:type="gramStart"/>
            <w:r>
              <w:t>name</w:t>
            </w:r>
            <w:proofErr w:type="spellEnd"/>
            <w:r>
              <w:t>]_</w:t>
            </w:r>
            <w:proofErr w:type="spellStart"/>
            <w:proofErr w:type="gramEnd"/>
            <w:r>
              <w:t>large_branch</w:t>
            </w:r>
            <w:proofErr w:type="spellEnd"/>
            <w:r>
              <w:t xml:space="preserve"> (*)</w:t>
            </w:r>
          </w:p>
        </w:tc>
      </w:tr>
      <w:tr w:rsidR="00D43DB9" w14:paraId="79366B57" w14:textId="77777777" w:rsidTr="00ED09C7">
        <w:trPr>
          <w:trHeight w:val="571"/>
        </w:trPr>
        <w:tc>
          <w:tcPr>
            <w:tcW w:w="2122" w:type="dxa"/>
          </w:tcPr>
          <w:p w14:paraId="3BE0DFFC" w14:textId="6E60AEAE" w:rsidR="00D43DB9" w:rsidRDefault="00D43DB9" w:rsidP="00A80F82">
            <w:pPr>
              <w:pStyle w:val="BodyText"/>
              <w:spacing w:before="240" w:after="0"/>
            </w:pPr>
            <w:r>
              <w:t>Leaf texture atlas</w:t>
            </w:r>
          </w:p>
        </w:tc>
        <w:tc>
          <w:tcPr>
            <w:tcW w:w="5670" w:type="dxa"/>
          </w:tcPr>
          <w:p w14:paraId="3CFD87CF" w14:textId="77777777" w:rsidR="00D43DB9" w:rsidRDefault="00D43DB9" w:rsidP="00A80F82">
            <w:pPr>
              <w:pStyle w:val="BodyText"/>
              <w:spacing w:before="240" w:after="0"/>
            </w:pPr>
          </w:p>
        </w:tc>
        <w:tc>
          <w:tcPr>
            <w:tcW w:w="708" w:type="dxa"/>
          </w:tcPr>
          <w:p w14:paraId="20D38282" w14:textId="6D427391" w:rsidR="00D43DB9" w:rsidRDefault="00D43DB9" w:rsidP="006B6AE2">
            <w:pPr>
              <w:pStyle w:val="BodyText"/>
              <w:spacing w:before="240" w:after="0"/>
            </w:pPr>
            <w:r>
              <w:t>X</w:t>
            </w:r>
          </w:p>
        </w:tc>
        <w:tc>
          <w:tcPr>
            <w:tcW w:w="709" w:type="dxa"/>
          </w:tcPr>
          <w:p w14:paraId="654FF20E" w14:textId="45C139CF" w:rsidR="00D43DB9" w:rsidRDefault="00D43DB9" w:rsidP="006B6AE2">
            <w:pPr>
              <w:pStyle w:val="BodyText"/>
              <w:spacing w:before="240" w:after="0"/>
            </w:pPr>
          </w:p>
        </w:tc>
        <w:tc>
          <w:tcPr>
            <w:tcW w:w="4253" w:type="dxa"/>
          </w:tcPr>
          <w:p w14:paraId="7EB8237D" w14:textId="70E0EC0D" w:rsidR="00D43DB9" w:rsidRDefault="00D43DB9" w:rsidP="00A80F82">
            <w:pPr>
              <w:pStyle w:val="BodyText"/>
              <w:spacing w:before="240" w:after="0"/>
            </w:pPr>
            <w:r>
              <w:t>[</w:t>
            </w:r>
            <w:proofErr w:type="spellStart"/>
            <w:r>
              <w:t>Species_</w:t>
            </w:r>
            <w:proofErr w:type="gramStart"/>
            <w:r>
              <w:t>name</w:t>
            </w:r>
            <w:proofErr w:type="spellEnd"/>
            <w:r>
              <w:t>]_</w:t>
            </w:r>
            <w:proofErr w:type="gramEnd"/>
            <w:r w:rsidR="00322FB5">
              <w:t>LoD0_</w:t>
            </w:r>
            <w:r>
              <w:t>lea</w:t>
            </w:r>
            <w:r w:rsidR="0007588A">
              <w:t>ves</w:t>
            </w:r>
            <w:r w:rsidR="00A85573">
              <w:t xml:space="preserve"> (*)</w:t>
            </w:r>
          </w:p>
        </w:tc>
      </w:tr>
      <w:tr w:rsidR="00D43DB9" w14:paraId="065E60E7" w14:textId="58E8F70C" w:rsidTr="00ED09C7">
        <w:trPr>
          <w:trHeight w:val="571"/>
        </w:trPr>
        <w:tc>
          <w:tcPr>
            <w:tcW w:w="2122" w:type="dxa"/>
          </w:tcPr>
          <w:p w14:paraId="50297F2B" w14:textId="3D23AB98" w:rsidR="00D43DB9" w:rsidRDefault="00046233" w:rsidP="00A80F82">
            <w:pPr>
              <w:pStyle w:val="BodyText"/>
              <w:spacing w:before="240" w:after="0"/>
            </w:pPr>
            <w:r>
              <w:t>Small</w:t>
            </w:r>
            <w:r w:rsidR="00D43DB9">
              <w:t xml:space="preserve"> branch texture</w:t>
            </w:r>
          </w:p>
        </w:tc>
        <w:tc>
          <w:tcPr>
            <w:tcW w:w="5670" w:type="dxa"/>
          </w:tcPr>
          <w:p w14:paraId="6300792C" w14:textId="77777777" w:rsidR="00D43DB9" w:rsidRDefault="00D43DB9" w:rsidP="00A80F82">
            <w:pPr>
              <w:pStyle w:val="BodyText"/>
              <w:spacing w:before="240" w:after="0"/>
            </w:pPr>
          </w:p>
        </w:tc>
        <w:tc>
          <w:tcPr>
            <w:tcW w:w="708" w:type="dxa"/>
          </w:tcPr>
          <w:p w14:paraId="755E7D05" w14:textId="5C1D958B" w:rsidR="00D43DB9" w:rsidRDefault="00D43DB9" w:rsidP="006B6AE2">
            <w:pPr>
              <w:pStyle w:val="BodyText"/>
              <w:spacing w:before="240" w:after="0"/>
            </w:pPr>
            <w:r>
              <w:t>X</w:t>
            </w:r>
          </w:p>
        </w:tc>
        <w:tc>
          <w:tcPr>
            <w:tcW w:w="709" w:type="dxa"/>
          </w:tcPr>
          <w:p w14:paraId="2435840C" w14:textId="095DFA78" w:rsidR="00D43DB9" w:rsidRDefault="00D43DB9" w:rsidP="006B6AE2">
            <w:pPr>
              <w:pStyle w:val="BodyText"/>
              <w:spacing w:before="240" w:after="0"/>
            </w:pPr>
          </w:p>
        </w:tc>
        <w:tc>
          <w:tcPr>
            <w:tcW w:w="4253" w:type="dxa"/>
          </w:tcPr>
          <w:p w14:paraId="7C5A5EA6" w14:textId="67B08AAD" w:rsidR="00D43DB9" w:rsidRDefault="00D43DB9" w:rsidP="00A80F82">
            <w:pPr>
              <w:pStyle w:val="BodyText"/>
              <w:spacing w:before="240" w:after="0"/>
            </w:pPr>
            <w:r>
              <w:t>[</w:t>
            </w:r>
            <w:proofErr w:type="spellStart"/>
            <w:r>
              <w:t>Species_</w:t>
            </w:r>
            <w:proofErr w:type="gramStart"/>
            <w:r>
              <w:t>name</w:t>
            </w:r>
            <w:proofErr w:type="spellEnd"/>
            <w:r>
              <w:t>]_</w:t>
            </w:r>
            <w:proofErr w:type="gramEnd"/>
            <w:r w:rsidR="00322FB5">
              <w:t>LoD0_</w:t>
            </w:r>
            <w:r w:rsidR="0007588A">
              <w:t>small</w:t>
            </w:r>
            <w:r>
              <w:t>_branch</w:t>
            </w:r>
            <w:r w:rsidR="00A85573">
              <w:t xml:space="preserve"> (*)</w:t>
            </w:r>
          </w:p>
        </w:tc>
      </w:tr>
      <w:tr w:rsidR="00D43DB9" w14:paraId="2FEBA763" w14:textId="77777777" w:rsidTr="00ED09C7">
        <w:trPr>
          <w:trHeight w:val="571"/>
        </w:trPr>
        <w:tc>
          <w:tcPr>
            <w:tcW w:w="2122" w:type="dxa"/>
          </w:tcPr>
          <w:p w14:paraId="083D440A" w14:textId="5C2BAEDC" w:rsidR="00D43DB9" w:rsidRDefault="00322FB5" w:rsidP="00A80F82">
            <w:pPr>
              <w:pStyle w:val="BodyText"/>
              <w:spacing w:before="240" w:after="0"/>
            </w:pPr>
            <w:r>
              <w:t xml:space="preserve">High-polygon twig </w:t>
            </w:r>
            <w:r w:rsidR="0057659E">
              <w:t xml:space="preserve">3D </w:t>
            </w:r>
            <w:r>
              <w:t>shape</w:t>
            </w:r>
          </w:p>
        </w:tc>
        <w:tc>
          <w:tcPr>
            <w:tcW w:w="5670" w:type="dxa"/>
          </w:tcPr>
          <w:p w14:paraId="3167DDE5" w14:textId="503A69F8" w:rsidR="00D43DB9" w:rsidRDefault="00587AD0" w:rsidP="00A80F82">
            <w:pPr>
              <w:pStyle w:val="BodyText"/>
              <w:spacing w:before="240" w:after="0"/>
            </w:pPr>
            <w:r>
              <w:t>Twig branches should have a p</w:t>
            </w:r>
            <w:r w:rsidR="00BA68FF">
              <w:t>entagon profile</w:t>
            </w:r>
            <w:r>
              <w:t xml:space="preserve"> and include ~4</w:t>
            </w:r>
            <w:r w:rsidR="00BA68FF">
              <w:t xml:space="preserve"> polygons per leaf</w:t>
            </w:r>
            <w:r>
              <w:t xml:space="preserve"> (depending on leaf size)</w:t>
            </w:r>
            <w:r w:rsidR="00BA68FF">
              <w:t xml:space="preserve">. </w:t>
            </w:r>
            <w:r>
              <w:t>The overall p</w:t>
            </w:r>
            <w:r w:rsidR="00BA68FF">
              <w:t>olygon count</w:t>
            </w:r>
            <w:r>
              <w:t xml:space="preserve"> for the twig should be ~</w:t>
            </w:r>
            <w:r w:rsidR="00BA68FF">
              <w:t>100</w:t>
            </w:r>
            <w:r w:rsidR="00CE76B4">
              <w:t>.</w:t>
            </w:r>
            <w:r w:rsidR="00EA1216">
              <w:t xml:space="preserve"> </w:t>
            </w:r>
            <w:r w:rsidR="00665A28">
              <w:t>The 3D shape should have t</w:t>
            </w:r>
            <w:r w:rsidR="00EA1216">
              <w:t>wo-faced texturing.</w:t>
            </w:r>
          </w:p>
        </w:tc>
        <w:tc>
          <w:tcPr>
            <w:tcW w:w="708" w:type="dxa"/>
          </w:tcPr>
          <w:p w14:paraId="78B85EBF" w14:textId="628CC74D" w:rsidR="00D43DB9" w:rsidRDefault="00322FB5" w:rsidP="006B6AE2">
            <w:pPr>
              <w:pStyle w:val="BodyText"/>
              <w:spacing w:before="240" w:after="0"/>
            </w:pPr>
            <w:r>
              <w:t>X</w:t>
            </w:r>
          </w:p>
        </w:tc>
        <w:tc>
          <w:tcPr>
            <w:tcW w:w="709" w:type="dxa"/>
          </w:tcPr>
          <w:p w14:paraId="5417CD4E" w14:textId="77777777" w:rsidR="00D43DB9" w:rsidRDefault="00D43DB9" w:rsidP="006B6AE2">
            <w:pPr>
              <w:pStyle w:val="BodyText"/>
              <w:spacing w:before="240" w:after="0"/>
            </w:pPr>
          </w:p>
        </w:tc>
        <w:tc>
          <w:tcPr>
            <w:tcW w:w="4253" w:type="dxa"/>
          </w:tcPr>
          <w:p w14:paraId="2CB82838" w14:textId="1576806D" w:rsidR="00D43DB9" w:rsidRDefault="00322FB5" w:rsidP="00A80F82">
            <w:pPr>
              <w:pStyle w:val="BodyText"/>
              <w:spacing w:before="240" w:after="0"/>
            </w:pPr>
            <w:r>
              <w:t>[</w:t>
            </w:r>
            <w:proofErr w:type="spellStart"/>
            <w:r>
              <w:t>Species_</w:t>
            </w:r>
            <w:proofErr w:type="gramStart"/>
            <w:r>
              <w:t>name</w:t>
            </w:r>
            <w:proofErr w:type="spellEnd"/>
            <w:r>
              <w:t>]_</w:t>
            </w:r>
            <w:proofErr w:type="gramEnd"/>
            <w:r>
              <w:t>LoD0_twig</w:t>
            </w:r>
          </w:p>
        </w:tc>
      </w:tr>
      <w:tr w:rsidR="00D43DB9" w14:paraId="524ED21C" w14:textId="77777777" w:rsidTr="00ED09C7">
        <w:trPr>
          <w:trHeight w:val="571"/>
        </w:trPr>
        <w:tc>
          <w:tcPr>
            <w:tcW w:w="2122" w:type="dxa"/>
          </w:tcPr>
          <w:p w14:paraId="25FBD9AF" w14:textId="2EB9A57E" w:rsidR="00D43DB9" w:rsidRDefault="00D43DB9" w:rsidP="00A80F82">
            <w:pPr>
              <w:pStyle w:val="BodyText"/>
              <w:spacing w:before="240" w:after="0"/>
            </w:pPr>
            <w:r>
              <w:t>Twig texture</w:t>
            </w:r>
          </w:p>
        </w:tc>
        <w:tc>
          <w:tcPr>
            <w:tcW w:w="5670" w:type="dxa"/>
          </w:tcPr>
          <w:p w14:paraId="49DAD202" w14:textId="02F52914" w:rsidR="00D43DB9" w:rsidRDefault="00ED09C7" w:rsidP="00A80F82">
            <w:pPr>
              <w:pStyle w:val="BodyText"/>
              <w:spacing w:before="240" w:after="0"/>
            </w:pPr>
            <w:r>
              <w:t>The combined texture of leaves and branches for LoD1.</w:t>
            </w:r>
          </w:p>
        </w:tc>
        <w:tc>
          <w:tcPr>
            <w:tcW w:w="708" w:type="dxa"/>
          </w:tcPr>
          <w:p w14:paraId="5AE89A9B" w14:textId="77777777" w:rsidR="00D43DB9" w:rsidRDefault="00D43DB9" w:rsidP="006B6AE2">
            <w:pPr>
              <w:pStyle w:val="BodyText"/>
              <w:spacing w:before="240" w:after="0"/>
            </w:pPr>
          </w:p>
        </w:tc>
        <w:tc>
          <w:tcPr>
            <w:tcW w:w="709" w:type="dxa"/>
          </w:tcPr>
          <w:p w14:paraId="6AB782D9" w14:textId="29586050" w:rsidR="00D43DB9" w:rsidRDefault="00D43DB9" w:rsidP="006B6AE2">
            <w:pPr>
              <w:pStyle w:val="BodyText"/>
              <w:spacing w:before="240" w:after="0"/>
            </w:pPr>
            <w:r>
              <w:t>X</w:t>
            </w:r>
          </w:p>
        </w:tc>
        <w:tc>
          <w:tcPr>
            <w:tcW w:w="4253" w:type="dxa"/>
          </w:tcPr>
          <w:p w14:paraId="73F327E8" w14:textId="72F0CDA3" w:rsidR="00D43DB9" w:rsidRDefault="00D43DB9" w:rsidP="00A80F82">
            <w:pPr>
              <w:pStyle w:val="BodyText"/>
              <w:spacing w:before="240" w:after="0"/>
            </w:pPr>
            <w:r>
              <w:t>[</w:t>
            </w:r>
            <w:proofErr w:type="spellStart"/>
            <w:r w:rsidR="00322FB5">
              <w:t>Species_</w:t>
            </w:r>
            <w:proofErr w:type="gramStart"/>
            <w:r w:rsidR="00322FB5">
              <w:t>name</w:t>
            </w:r>
            <w:proofErr w:type="spellEnd"/>
            <w:r w:rsidR="00322FB5">
              <w:t>]_</w:t>
            </w:r>
            <w:proofErr w:type="gramEnd"/>
            <w:r w:rsidR="00322FB5">
              <w:t>LoD1_twig</w:t>
            </w:r>
            <w:r w:rsidR="00A85573">
              <w:t xml:space="preserve"> (*)</w:t>
            </w:r>
          </w:p>
        </w:tc>
      </w:tr>
      <w:tr w:rsidR="00322FB5" w14:paraId="446F6C2C" w14:textId="77777777" w:rsidTr="00ED09C7">
        <w:trPr>
          <w:trHeight w:val="571"/>
        </w:trPr>
        <w:tc>
          <w:tcPr>
            <w:tcW w:w="2122" w:type="dxa"/>
          </w:tcPr>
          <w:p w14:paraId="67CF9198" w14:textId="17E06074" w:rsidR="00322FB5" w:rsidRDefault="00322FB5" w:rsidP="00A80F82">
            <w:pPr>
              <w:pStyle w:val="BodyText"/>
              <w:spacing w:before="240" w:after="0"/>
            </w:pPr>
            <w:r>
              <w:t xml:space="preserve">Low-polygon twig </w:t>
            </w:r>
            <w:r w:rsidR="0057659E">
              <w:t xml:space="preserve">3D </w:t>
            </w:r>
            <w:r>
              <w:t>shape</w:t>
            </w:r>
          </w:p>
        </w:tc>
        <w:tc>
          <w:tcPr>
            <w:tcW w:w="5670" w:type="dxa"/>
          </w:tcPr>
          <w:p w14:paraId="21115DF2" w14:textId="347DCD1A" w:rsidR="00322FB5" w:rsidRDefault="00665A28" w:rsidP="006F4F71">
            <w:pPr>
              <w:pStyle w:val="BodyText"/>
            </w:pPr>
            <w:r>
              <w:t>The 3D shape should have two-faced texturing</w:t>
            </w:r>
            <w:r w:rsidR="00587AD0">
              <w:t>.</w:t>
            </w:r>
          </w:p>
        </w:tc>
        <w:tc>
          <w:tcPr>
            <w:tcW w:w="708" w:type="dxa"/>
          </w:tcPr>
          <w:p w14:paraId="324DCBB5" w14:textId="77777777" w:rsidR="00322FB5" w:rsidRDefault="00322FB5" w:rsidP="006B6AE2">
            <w:pPr>
              <w:pStyle w:val="BodyText"/>
              <w:spacing w:before="240" w:after="0"/>
            </w:pPr>
          </w:p>
        </w:tc>
        <w:tc>
          <w:tcPr>
            <w:tcW w:w="709" w:type="dxa"/>
          </w:tcPr>
          <w:p w14:paraId="6D8C9A78" w14:textId="0D6E7B0D" w:rsidR="00322FB5" w:rsidRDefault="00322FB5" w:rsidP="006B6AE2">
            <w:pPr>
              <w:pStyle w:val="BodyText"/>
              <w:spacing w:before="240" w:after="0"/>
            </w:pPr>
            <w:r>
              <w:t>X</w:t>
            </w:r>
          </w:p>
        </w:tc>
        <w:tc>
          <w:tcPr>
            <w:tcW w:w="4253" w:type="dxa"/>
          </w:tcPr>
          <w:p w14:paraId="460EE4E1" w14:textId="78EC3554" w:rsidR="00322FB5" w:rsidRDefault="00322FB5" w:rsidP="00A80F82">
            <w:pPr>
              <w:pStyle w:val="BodyText"/>
              <w:spacing w:before="240" w:after="0"/>
            </w:pPr>
            <w:r>
              <w:t>[</w:t>
            </w:r>
            <w:proofErr w:type="spellStart"/>
            <w:r>
              <w:t>Species_</w:t>
            </w:r>
            <w:proofErr w:type="gramStart"/>
            <w:r>
              <w:t>name</w:t>
            </w:r>
            <w:proofErr w:type="spellEnd"/>
            <w:r>
              <w:t>]_</w:t>
            </w:r>
            <w:proofErr w:type="gramEnd"/>
            <w:r>
              <w:t>LoD1_twig</w:t>
            </w:r>
          </w:p>
        </w:tc>
      </w:tr>
    </w:tbl>
    <w:p w14:paraId="411B6453" w14:textId="76CCD6E2" w:rsidR="00C363AD" w:rsidRDefault="00C363AD" w:rsidP="00C363AD">
      <w:pPr>
        <w:pStyle w:val="BodyText"/>
        <w:tabs>
          <w:tab w:val="left" w:pos="2093"/>
          <w:tab w:val="left" w:pos="7338"/>
          <w:tab w:val="left" w:pos="8330"/>
          <w:tab w:val="left" w:pos="9322"/>
        </w:tabs>
        <w:spacing w:before="240" w:after="0"/>
        <w:ind w:left="113"/>
        <w:sectPr w:rsidR="00C363AD" w:rsidSect="00FF63F8">
          <w:pgSz w:w="16838" w:h="11906" w:orient="landscape" w:code="9"/>
          <w:pgMar w:top="1440" w:right="1701" w:bottom="1440" w:left="1531" w:header="567" w:footer="0" w:gutter="0"/>
          <w:cols w:space="708"/>
          <w:docGrid w:linePitch="360"/>
        </w:sectPr>
      </w:pPr>
    </w:p>
    <w:p w14:paraId="41CB1E69" w14:textId="14454958" w:rsidR="00CE76B4" w:rsidRDefault="00CE76B4" w:rsidP="00557A6A">
      <w:pPr>
        <w:pStyle w:val="BodyText"/>
        <w:spacing w:before="240" w:after="0"/>
      </w:pPr>
      <w:r>
        <w:lastRenderedPageBreak/>
        <w:t>Additional guidelines for naming textures:</w:t>
      </w:r>
    </w:p>
    <w:p w14:paraId="0B601544" w14:textId="2E02D314" w:rsidR="00CE76B4" w:rsidRDefault="006B6AE2" w:rsidP="00AE2E0B">
      <w:pPr>
        <w:pStyle w:val="BodyText"/>
        <w:numPr>
          <w:ilvl w:val="0"/>
          <w:numId w:val="29"/>
        </w:numPr>
        <w:spacing w:after="0"/>
        <w:ind w:left="357" w:hanging="357"/>
      </w:pPr>
      <w:r>
        <w:t>Species</w:t>
      </w:r>
      <w:r w:rsidR="008057D4">
        <w:t xml:space="preserve"> files</w:t>
      </w:r>
      <w:r>
        <w:t xml:space="preserve"> are </w:t>
      </w:r>
      <w:r w:rsidR="0063212A">
        <w:t>name</w:t>
      </w:r>
      <w:r>
        <w:t>d</w:t>
      </w:r>
      <w:r w:rsidR="0063212A">
        <w:t xml:space="preserve"> </w:t>
      </w:r>
      <w:r>
        <w:t xml:space="preserve">by </w:t>
      </w:r>
      <w:r w:rsidR="0063212A">
        <w:t>the</w:t>
      </w:r>
      <w:r>
        <w:t>ir</w:t>
      </w:r>
      <w:r w:rsidR="0063212A">
        <w:t xml:space="preserve"> two-part scientific nam</w:t>
      </w:r>
      <w:r>
        <w:t>es</w:t>
      </w:r>
      <w:r w:rsidR="0063212A">
        <w:t>, e.g.</w:t>
      </w:r>
      <w:r>
        <w:t xml:space="preserve"> files for Scots pine are named as </w:t>
      </w:r>
      <w:r w:rsidR="0063212A" w:rsidRPr="005C7136">
        <w:rPr>
          <w:i/>
        </w:rPr>
        <w:t xml:space="preserve">Pinus </w:t>
      </w:r>
      <w:proofErr w:type="spellStart"/>
      <w:r w:rsidR="0063212A" w:rsidRPr="005C7136">
        <w:rPr>
          <w:i/>
        </w:rPr>
        <w:t>sylvestris</w:t>
      </w:r>
      <w:proofErr w:type="spellEnd"/>
      <w:r w:rsidR="0063212A">
        <w:t>.</w:t>
      </w:r>
      <w:r w:rsidR="00B30BD1">
        <w:t xml:space="preserve"> If a specific texture is created for a species cultivar, sub-species or variant, the whole scientific name of the cultivar/sub-species/variant should be given as the name.</w:t>
      </w:r>
    </w:p>
    <w:p w14:paraId="32EFAF80" w14:textId="16B10394" w:rsidR="000C5899" w:rsidRDefault="000C5899" w:rsidP="00AE2E0B">
      <w:pPr>
        <w:pStyle w:val="BodyText"/>
        <w:numPr>
          <w:ilvl w:val="0"/>
          <w:numId w:val="29"/>
        </w:numPr>
        <w:spacing w:after="0"/>
        <w:ind w:left="357" w:hanging="357"/>
      </w:pPr>
      <w:r>
        <w:t xml:space="preserve">In case there is a need to produce multiple texture files of the same type for a species (example: For Scots pine aka </w:t>
      </w:r>
      <w:r w:rsidRPr="00720F17">
        <w:rPr>
          <w:i/>
        </w:rPr>
        <w:t xml:space="preserve">Pinus </w:t>
      </w:r>
      <w:proofErr w:type="spellStart"/>
      <w:r w:rsidRPr="00720F17">
        <w:rPr>
          <w:i/>
        </w:rPr>
        <w:t>sylvestris</w:t>
      </w:r>
      <w:proofErr w:type="spellEnd"/>
      <w:r>
        <w:t>, different trunk textures maybe created for lower and upper parts of the trunk), each file should be either numeric indices (e.g. [</w:t>
      </w:r>
      <w:proofErr w:type="spellStart"/>
      <w:r>
        <w:t>texture_name</w:t>
      </w:r>
      <w:proofErr w:type="spellEnd"/>
      <w:r>
        <w:t>]_01, [</w:t>
      </w:r>
      <w:proofErr w:type="spellStart"/>
      <w:r>
        <w:t>texture_name</w:t>
      </w:r>
      <w:proofErr w:type="spellEnd"/>
      <w:r>
        <w:t>]_02) or descriptive names (e.g. [</w:t>
      </w:r>
      <w:proofErr w:type="spellStart"/>
      <w:r>
        <w:t>texture_name</w:t>
      </w:r>
      <w:proofErr w:type="spellEnd"/>
      <w:r>
        <w:t>]_dark, [</w:t>
      </w:r>
      <w:proofErr w:type="spellStart"/>
      <w:r>
        <w:t>texture_name</w:t>
      </w:r>
      <w:proofErr w:type="spellEnd"/>
      <w:r>
        <w:t xml:space="preserve">]_light) should be given to each texture </w:t>
      </w:r>
      <w:r w:rsidR="00191B83">
        <w:t>variant before the texture file type appendices (see below)</w:t>
      </w:r>
      <w:r>
        <w:t>.</w:t>
      </w:r>
    </w:p>
    <w:p w14:paraId="28BB717E" w14:textId="65100729" w:rsidR="00CE76B4" w:rsidRDefault="00C95D53" w:rsidP="00AE2E0B">
      <w:pPr>
        <w:pStyle w:val="BodyText"/>
        <w:numPr>
          <w:ilvl w:val="0"/>
          <w:numId w:val="29"/>
        </w:numPr>
        <w:spacing w:after="0"/>
        <w:ind w:left="357" w:hanging="357"/>
      </w:pPr>
      <w:r>
        <w:t>For each texture file</w:t>
      </w:r>
      <w:r w:rsidR="00A5408A">
        <w:t xml:space="preserve"> (*)</w:t>
      </w:r>
      <w:r>
        <w:t>, at least the following three files should be produced:</w:t>
      </w:r>
    </w:p>
    <w:p w14:paraId="73778A88" w14:textId="03A7A921" w:rsidR="00C95D53" w:rsidRDefault="00C95D53" w:rsidP="00AE2E0B">
      <w:pPr>
        <w:pStyle w:val="BodyText"/>
        <w:numPr>
          <w:ilvl w:val="0"/>
          <w:numId w:val="29"/>
        </w:numPr>
        <w:spacing w:after="0"/>
        <w:ind w:left="709" w:hanging="357"/>
      </w:pPr>
      <w:r w:rsidRPr="00CE76B4">
        <w:rPr>
          <w:b/>
        </w:rPr>
        <w:t>Colour texture file</w:t>
      </w:r>
      <w:r>
        <w:t>, containing RGB colours of the texture</w:t>
      </w:r>
      <w:r w:rsidR="00146496">
        <w:t xml:space="preserve"> (</w:t>
      </w:r>
      <w:r>
        <w:t xml:space="preserve">defined </w:t>
      </w:r>
      <w:r w:rsidR="000F05ED">
        <w:t xml:space="preserve">preferably </w:t>
      </w:r>
      <w:r>
        <w:t>in the range 0-255</w:t>
      </w:r>
      <w:r w:rsidR="00146496">
        <w:t>)</w:t>
      </w:r>
      <w:r>
        <w:t>. Colour texture files should be name using syntax “[</w:t>
      </w:r>
      <w:proofErr w:type="spellStart"/>
      <w:r w:rsidR="00F26004" w:rsidRPr="00F26004">
        <w:t>texture_</w:t>
      </w:r>
      <w:proofErr w:type="gramStart"/>
      <w:r w:rsidR="00F26004" w:rsidRPr="00F26004">
        <w:t>name</w:t>
      </w:r>
      <w:proofErr w:type="spellEnd"/>
      <w:r>
        <w:t>]_</w:t>
      </w:r>
      <w:proofErr w:type="gramEnd"/>
      <w:r>
        <w:t>colour”.</w:t>
      </w:r>
    </w:p>
    <w:p w14:paraId="4C0A723A" w14:textId="358DFF72" w:rsidR="00C95D53" w:rsidRDefault="00C95D53" w:rsidP="00AE2E0B">
      <w:pPr>
        <w:pStyle w:val="BodyText"/>
        <w:numPr>
          <w:ilvl w:val="0"/>
          <w:numId w:val="27"/>
        </w:numPr>
        <w:spacing w:after="0"/>
        <w:ind w:left="706" w:hanging="357"/>
      </w:pPr>
      <w:r w:rsidRPr="005E110F">
        <w:rPr>
          <w:b/>
        </w:rPr>
        <w:t>Opacity file</w:t>
      </w:r>
      <w:r>
        <w:t>, defining transparency levels</w:t>
      </w:r>
      <w:r w:rsidR="000F05ED">
        <w:t xml:space="preserve"> </w:t>
      </w:r>
      <w:r w:rsidR="00146496">
        <w:t>(</w:t>
      </w:r>
      <w:r w:rsidR="000F05ED">
        <w:t>defined preferably in the range 0-255</w:t>
      </w:r>
      <w:r w:rsidR="00146496">
        <w:t>)</w:t>
      </w:r>
      <w:r>
        <w:t xml:space="preserve">. </w:t>
      </w:r>
      <w:r w:rsidR="00146496">
        <w:t xml:space="preserve">Opacity </w:t>
      </w:r>
      <w:r>
        <w:t>texture files should be name using syntax “[</w:t>
      </w:r>
      <w:proofErr w:type="spellStart"/>
      <w:r w:rsidRPr="00F26004">
        <w:t>texture_</w:t>
      </w:r>
      <w:proofErr w:type="gramStart"/>
      <w:r w:rsidRPr="00F26004">
        <w:t>name</w:t>
      </w:r>
      <w:proofErr w:type="spellEnd"/>
      <w:r>
        <w:t>]_</w:t>
      </w:r>
      <w:proofErr w:type="gramEnd"/>
      <w:r>
        <w:t>opacity”.</w:t>
      </w:r>
    </w:p>
    <w:p w14:paraId="5FE60384" w14:textId="6B5633D9" w:rsidR="00AC49D4" w:rsidRDefault="00C95D53" w:rsidP="000C5899">
      <w:pPr>
        <w:pStyle w:val="BodyText"/>
        <w:numPr>
          <w:ilvl w:val="0"/>
          <w:numId w:val="27"/>
        </w:numPr>
        <w:spacing w:after="0"/>
        <w:ind w:left="709" w:hanging="357"/>
      </w:pPr>
      <w:r w:rsidRPr="005E110F">
        <w:rPr>
          <w:b/>
        </w:rPr>
        <w:t>Normal map</w:t>
      </w:r>
      <w:r>
        <w:t xml:space="preserve"> defin</w:t>
      </w:r>
      <w:r w:rsidR="00C01F8E">
        <w:t>e</w:t>
      </w:r>
      <w:r w:rsidR="00390C1E">
        <w:t>s</w:t>
      </w:r>
      <w:r w:rsidR="009F12FE">
        <w:t xml:space="preserve"> tangent</w:t>
      </w:r>
      <w:r w:rsidR="00C01F8E">
        <w:t xml:space="preserve"> directions</w:t>
      </w:r>
      <w:r w:rsidR="009F12FE">
        <w:t xml:space="preserve"> </w:t>
      </w:r>
      <w:r w:rsidR="00C01F8E">
        <w:t xml:space="preserve">for </w:t>
      </w:r>
      <w:r w:rsidR="009F12FE">
        <w:t xml:space="preserve">each object </w:t>
      </w:r>
      <w:r w:rsidR="009A0024">
        <w:t>fragment</w:t>
      </w:r>
      <w:r w:rsidR="0009102B">
        <w:t xml:space="preserve"> (defined in pixels depending on the map resolution)</w:t>
      </w:r>
      <w:r w:rsidR="00547AEB">
        <w:t xml:space="preserve">, using the </w:t>
      </w:r>
      <w:r w:rsidR="00547AEB" w:rsidRPr="00390C1E">
        <w:t>OpenGL style</w:t>
      </w:r>
      <w:r w:rsidR="00390C1E">
        <w:t xml:space="preserve"> (</w:t>
      </w:r>
      <w:proofErr w:type="spellStart"/>
      <w:r w:rsidR="00390C1E">
        <w:fldChar w:fldCharType="begin"/>
      </w:r>
      <w:r w:rsidR="00390C1E">
        <w:instrText xml:space="preserve"> HYPERLINK "https://learnopengl.com/Advanced-Lighting/Normal-Mapping" </w:instrText>
      </w:r>
      <w:r w:rsidR="00390C1E">
        <w:fldChar w:fldCharType="separate"/>
      </w:r>
      <w:r w:rsidR="00390C1E">
        <w:rPr>
          <w:rStyle w:val="Hyperlink"/>
        </w:rPr>
        <w:t>LearnOpenGL</w:t>
      </w:r>
      <w:proofErr w:type="spellEnd"/>
      <w:r w:rsidR="00390C1E">
        <w:rPr>
          <w:rStyle w:val="Hyperlink"/>
        </w:rPr>
        <w:t xml:space="preserve"> - Normal Mapping</w:t>
      </w:r>
      <w:r w:rsidR="00390C1E">
        <w:fldChar w:fldCharType="end"/>
      </w:r>
      <w:r w:rsidR="00390C1E">
        <w:t>)</w:t>
      </w:r>
      <w:r w:rsidR="00FD4429">
        <w:t xml:space="preserve">. Normal map </w:t>
      </w:r>
      <w:r>
        <w:t>files should be name using syntax “[</w:t>
      </w:r>
      <w:proofErr w:type="spellStart"/>
      <w:r w:rsidRPr="00F26004">
        <w:t>texture_</w:t>
      </w:r>
      <w:proofErr w:type="gramStart"/>
      <w:r w:rsidRPr="00F26004">
        <w:t>name</w:t>
      </w:r>
      <w:proofErr w:type="spellEnd"/>
      <w:r>
        <w:t>]_</w:t>
      </w:r>
      <w:proofErr w:type="gramEnd"/>
      <w:r>
        <w:t>normal”.</w:t>
      </w:r>
    </w:p>
    <w:p w14:paraId="2998745E" w14:textId="181DEB9A" w:rsidR="00147CE9" w:rsidRDefault="00147CE9" w:rsidP="00550538">
      <w:pPr>
        <w:pStyle w:val="BodyText"/>
        <w:spacing w:before="240"/>
      </w:pPr>
      <w:r>
        <w:t>Example of a texture file name: “Acer_platanoides_trunk_normal.png”.</w:t>
      </w:r>
    </w:p>
    <w:p w14:paraId="57786BC4" w14:textId="58D2C9E6" w:rsidR="0056723F" w:rsidRDefault="00AE67AB" w:rsidP="00550538">
      <w:pPr>
        <w:pStyle w:val="BodyText"/>
        <w:spacing w:before="240"/>
      </w:pPr>
      <w:r>
        <w:t>Twig</w:t>
      </w:r>
      <w:r w:rsidR="006F4F71">
        <w:t xml:space="preserve"> shape</w:t>
      </w:r>
      <w:r>
        <w:t xml:space="preserve">s should be designed with the gizmo at </w:t>
      </w:r>
      <w:proofErr w:type="spellStart"/>
      <w:r>
        <w:t>origo</w:t>
      </w:r>
      <w:proofErr w:type="spellEnd"/>
      <w:r>
        <w:t xml:space="preserve">, and </w:t>
      </w:r>
      <w:r w:rsidR="00CB6014">
        <w:t>designed</w:t>
      </w:r>
      <w:r w:rsidR="000F4232">
        <w:t xml:space="preserve"> </w:t>
      </w:r>
      <w:r w:rsidR="00D343FA">
        <w:t xml:space="preserve">so that the 3D shapes are oriented </w:t>
      </w:r>
      <w:r w:rsidR="000F4232">
        <w:t xml:space="preserve">along the horizontal </w:t>
      </w:r>
      <w:proofErr w:type="spellStart"/>
      <w:r w:rsidR="000F4232">
        <w:t>xz</w:t>
      </w:r>
      <w:proofErr w:type="spellEnd"/>
      <w:r w:rsidR="000F4232">
        <w:t xml:space="preserve"> plane.</w:t>
      </w:r>
    </w:p>
    <w:p w14:paraId="25F2FEB1" w14:textId="6C430942" w:rsidR="006F4F71" w:rsidRDefault="006F4F71" w:rsidP="00C95D53">
      <w:pPr>
        <w:pStyle w:val="BodyText"/>
      </w:pPr>
    </w:p>
    <w:p w14:paraId="62C7176B" w14:textId="0ADA5A30" w:rsidR="00B91CBE" w:rsidRDefault="00B91CBE" w:rsidP="00C95D53">
      <w:pPr>
        <w:pStyle w:val="BodyText"/>
      </w:pPr>
    </w:p>
    <w:p w14:paraId="75C28FA4" w14:textId="440D8D39" w:rsidR="00B91CBE" w:rsidRDefault="00B91CBE" w:rsidP="00C95D53">
      <w:pPr>
        <w:pStyle w:val="BodyText"/>
      </w:pPr>
    </w:p>
    <w:p w14:paraId="56EFAD48" w14:textId="77777777" w:rsidR="00B91CBE" w:rsidRDefault="00B91CBE" w:rsidP="00C95D53">
      <w:pPr>
        <w:pStyle w:val="BodyText"/>
      </w:pPr>
    </w:p>
    <w:p w14:paraId="4A01ED6F" w14:textId="77777777" w:rsidR="00AF59A9" w:rsidRPr="00320134" w:rsidRDefault="008E4C8A" w:rsidP="004F4587">
      <w:pPr>
        <w:pStyle w:val="PurpleText"/>
        <w:rPr>
          <w:rFonts w:eastAsiaTheme="majorEastAsia"/>
        </w:rPr>
      </w:pPr>
      <w:r w:rsidRPr="004F4587">
        <w:rPr>
          <w:noProof/>
        </w:rPr>
        <w:drawing>
          <wp:anchor distT="0" distB="0" distL="114300" distR="114300" simplePos="0" relativeHeight="251663360" behindDoc="0" locked="1" layoutInCell="1" allowOverlap="0" wp14:anchorId="1732BD58" wp14:editId="2EDE8E48">
            <wp:simplePos x="0" y="0"/>
            <wp:positionH relativeFrom="margin">
              <wp:posOffset>0</wp:posOffset>
            </wp:positionH>
            <wp:positionV relativeFrom="bottomMargin">
              <wp:align>top</wp:align>
            </wp:positionV>
            <wp:extent cx="5731200" cy="1731600"/>
            <wp:effectExtent l="0" t="0" r="3175" b="2540"/>
            <wp:wrapTopAndBottom/>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731200" cy="1731600"/>
                    </a:xfrm>
                    <a:prstGeom prst="rect">
                      <a:avLst/>
                    </a:prstGeom>
                  </pic:spPr>
                </pic:pic>
              </a:graphicData>
            </a:graphic>
            <wp14:sizeRelH relativeFrom="margin">
              <wp14:pctWidth>0</wp14:pctWidth>
            </wp14:sizeRelH>
            <wp14:sizeRelV relativeFrom="margin">
              <wp14:pctHeight>0</wp14:pctHeight>
            </wp14:sizeRelV>
          </wp:anchor>
        </w:drawing>
      </w:r>
      <w:r w:rsidR="00320134" w:rsidRPr="004F4587">
        <w:rPr>
          <w:rFonts w:eastAsiaTheme="majorEastAsia"/>
        </w:rPr>
        <w:t>FinEst Centre for Smart Cities</w:t>
      </w:r>
      <w:r>
        <w:rPr>
          <w:rFonts w:eastAsiaTheme="majorEastAsia"/>
        </w:rPr>
        <w:t>.</w:t>
      </w:r>
      <w:r w:rsidR="004F4587">
        <w:rPr>
          <w:rFonts w:eastAsiaTheme="majorEastAsia"/>
        </w:rPr>
        <w:t xml:space="preserve"> </w:t>
      </w:r>
    </w:p>
    <w:sectPr w:rsidR="00AF59A9" w:rsidRPr="00320134" w:rsidSect="006F4F71">
      <w:pgSz w:w="11906" w:h="16838" w:code="9"/>
      <w:pgMar w:top="1531" w:right="1440" w:bottom="1701" w:left="1440" w:header="567" w:footer="0"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7919791D" w16cex:dateUtc="2022-05-11T10:33:41.589Z"/>
  <w16cex:commentExtensible w16cex:durableId="27AB4182" w16cex:dateUtc="2022-05-12T12:34:19.277Z"/>
  <w16cex:commentExtensible w16cex:durableId="69B66391" w16cex:dateUtc="2022-05-25T07:47:38.577Z"/>
  <w16cex:commentExtensible w16cex:durableId="5735C1CC" w16cex:dateUtc="2022-05-25T07:49:00.357Z"/>
  <w16cex:commentExtensible w16cex:durableId="339A8A3C" w16cex:dateUtc="2022-05-25T07:56:57.388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EEC669" w14:textId="77777777" w:rsidR="003B2970" w:rsidRDefault="003B2970" w:rsidP="00CD7399">
      <w:r>
        <w:separator/>
      </w:r>
    </w:p>
  </w:endnote>
  <w:endnote w:type="continuationSeparator" w:id="0">
    <w:p w14:paraId="3656B9AB" w14:textId="77777777" w:rsidR="003B2970" w:rsidRDefault="003B2970" w:rsidP="00CD73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Montserrat SemiBold">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Montserrat ExtraBold">
    <w:charset w:val="00"/>
    <w:family w:val="auto"/>
    <w:pitch w:val="variable"/>
    <w:sig w:usb0="2000020F" w:usb1="00000003" w:usb2="00000000" w:usb3="00000000" w:csb0="00000197" w:csb1="00000000"/>
  </w:font>
  <w:font w:name="Verdana">
    <w:panose1 w:val="020B0604030504040204"/>
    <w:charset w:val="00"/>
    <w:family w:val="swiss"/>
    <w:pitch w:val="variable"/>
    <w:sig w:usb0="A00006FF" w:usb1="4000205B" w:usb2="00000010" w:usb3="00000000" w:csb0="0000019F" w:csb1="00000000"/>
  </w:font>
  <w:font w:name="Montserrat">
    <w:charset w:val="BA"/>
    <w:family w:val="auto"/>
    <w:pitch w:val="variable"/>
    <w:sig w:usb0="2000020F" w:usb1="00000003" w:usb2="00000000" w:usb3="00000000" w:csb0="00000197"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3D8897" w14:textId="77777777" w:rsidR="00D51D4C" w:rsidRDefault="00320134" w:rsidP="0015765F">
    <w:pPr>
      <w:pStyle w:val="Footer"/>
      <w:tabs>
        <w:tab w:val="clear" w:pos="8640"/>
        <w:tab w:val="right" w:pos="9026"/>
      </w:tabs>
    </w:pPr>
    <w:r>
      <w:rPr>
        <w:noProof/>
        <w14:ligatures w14:val="standardContextual"/>
      </w:rPr>
      <w:drawing>
        <wp:anchor distT="0" distB="0" distL="114300" distR="114300" simplePos="0" relativeHeight="251659264" behindDoc="0" locked="0" layoutInCell="1" allowOverlap="0" wp14:anchorId="3ECFB5F2" wp14:editId="5E0FA4BA">
          <wp:simplePos x="0" y="0"/>
          <wp:positionH relativeFrom="margin">
            <wp:posOffset>-879766</wp:posOffset>
          </wp:positionH>
          <wp:positionV relativeFrom="page">
            <wp:align>bottom</wp:align>
          </wp:positionV>
          <wp:extent cx="7500409" cy="779780"/>
          <wp:effectExtent l="0" t="0" r="5715" b="127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7500409" cy="7797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A2C70" w14:textId="77777777" w:rsidR="000D5C86" w:rsidRDefault="000D5C86" w:rsidP="0015765F">
    <w:pPr>
      <w:pStyle w:val="Footer"/>
      <w:tabs>
        <w:tab w:val="clear" w:pos="8640"/>
        <w:tab w:val="right" w:pos="9026"/>
      </w:tabs>
    </w:pPr>
    <w:r>
      <w:rPr>
        <w:noProof/>
        <w14:ligatures w14:val="standardContextual"/>
      </w:rPr>
      <w:drawing>
        <wp:anchor distT="0" distB="0" distL="114300" distR="114300" simplePos="0" relativeHeight="251663360" behindDoc="0" locked="0" layoutInCell="1" allowOverlap="1" wp14:anchorId="0FDEC5EC" wp14:editId="06047C24">
          <wp:simplePos x="0" y="0"/>
          <wp:positionH relativeFrom="page">
            <wp:posOffset>5715</wp:posOffset>
          </wp:positionH>
          <wp:positionV relativeFrom="page">
            <wp:posOffset>9814179</wp:posOffset>
          </wp:positionV>
          <wp:extent cx="7557770" cy="846455"/>
          <wp:effectExtent l="0" t="0" r="5080" b="0"/>
          <wp:wrapTopAndBottom/>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7557770" cy="846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14:ligatures w14:val="standardContextual"/>
      </w:rPr>
      <w:drawing>
        <wp:anchor distT="0" distB="0" distL="114300" distR="114300" simplePos="0" relativeHeight="251661312" behindDoc="0" locked="0" layoutInCell="1" allowOverlap="1" wp14:anchorId="23C339DC" wp14:editId="138F69C4">
          <wp:simplePos x="0" y="0"/>
          <wp:positionH relativeFrom="page">
            <wp:align>center</wp:align>
          </wp:positionH>
          <wp:positionV relativeFrom="page">
            <wp:align>bottom</wp:align>
          </wp:positionV>
          <wp:extent cx="7545600" cy="928800"/>
          <wp:effectExtent l="0" t="0" r="0" b="5080"/>
          <wp:wrapTopAndBottom/>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a:extLst>
                      <a:ext uri="{28A0092B-C50C-407E-A947-70E740481C1C}">
                        <a14:useLocalDpi xmlns:a14="http://schemas.microsoft.com/office/drawing/2010/main" val="0"/>
                      </a:ext>
                    </a:extLst>
                  </a:blip>
                  <a:stretch>
                    <a:fillRect/>
                  </a:stretch>
                </pic:blipFill>
                <pic:spPr>
                  <a:xfrm>
                    <a:off x="0" y="0"/>
                    <a:ext cx="7545600" cy="9288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FB0818" w14:textId="77777777" w:rsidR="003B2970" w:rsidRDefault="003B2970" w:rsidP="00CD7399">
      <w:r>
        <w:separator/>
      </w:r>
    </w:p>
  </w:footnote>
  <w:footnote w:type="continuationSeparator" w:id="0">
    <w:p w14:paraId="049F31CB" w14:textId="77777777" w:rsidR="003B2970" w:rsidRDefault="003B2970" w:rsidP="00CD7399">
      <w:r>
        <w:continuationSeparator/>
      </w:r>
    </w:p>
  </w:footnote>
  <w:footnote w:id="1">
    <w:p w14:paraId="69FA2EE9" w14:textId="77777777" w:rsidR="002D1686" w:rsidRPr="002D1686" w:rsidRDefault="002D1686" w:rsidP="002D1686">
      <w:pPr>
        <w:pStyle w:val="CommentText"/>
      </w:pPr>
      <w:r w:rsidRPr="00275E66">
        <w:rPr>
          <w:rStyle w:val="FootnoteReference"/>
        </w:rPr>
        <w:footnoteRef/>
      </w:r>
      <w:r w:rsidRPr="00275E66">
        <w:t xml:space="preserve"> </w:t>
      </w:r>
      <w:r w:rsidRPr="00275E66">
        <w:rPr>
          <w:sz w:val="16"/>
        </w:rPr>
        <w:t xml:space="preserve">Deciduous means "falling off at maturity" or "tending to fall off," and it is typically used to refer to </w:t>
      </w:r>
      <w:r w:rsidRPr="00275E66">
        <w:rPr>
          <w:bCs/>
          <w:sz w:val="16"/>
        </w:rPr>
        <w:t>trees or shrubs that lose their leaves seasonally (most commonly during fall) and to the shedding of other plant structures such as petals after flowering or fruit when ripe</w:t>
      </w:r>
      <w:r w:rsidRPr="00275E66">
        <w:rPr>
          <w:sz w:val="16"/>
        </w:rPr>
        <w:t>.</w:t>
      </w:r>
      <w:r w:rsidRPr="00275E66">
        <w:rPr>
          <w:sz w:val="12"/>
        </w:rPr>
        <w:t xml:space="preserve"> </w:t>
      </w:r>
      <w:hyperlink r:id="rId1">
        <w:r w:rsidRPr="00275E66">
          <w:rPr>
            <w:rStyle w:val="Hyperlink"/>
            <w:sz w:val="16"/>
          </w:rPr>
          <w:t>https://worldoffloweringplants.com/deciduous-plant/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CellMar>
        <w:right w:w="0" w:type="dxa"/>
      </w:tblCellMar>
      <w:tblLook w:val="04A0" w:firstRow="1" w:lastRow="0" w:firstColumn="1" w:lastColumn="0" w:noHBand="0" w:noVBand="1"/>
    </w:tblPr>
    <w:tblGrid>
      <w:gridCol w:w="9990"/>
    </w:tblGrid>
    <w:tr w:rsidR="00146903" w14:paraId="0E27B00A" w14:textId="77777777" w:rsidTr="00B47943">
      <w:trPr>
        <w:cnfStyle w:val="100000000000" w:firstRow="1" w:lastRow="0" w:firstColumn="0" w:lastColumn="0" w:oddVBand="0" w:evenVBand="0" w:oddHBand="0" w:evenHBand="0" w:firstRowFirstColumn="0" w:firstRowLastColumn="0" w:lastRowFirstColumn="0" w:lastRowLastColumn="0"/>
        <w:trHeight w:val="1020"/>
      </w:trPr>
      <w:tc>
        <w:tcPr>
          <w:tcW w:w="9990" w:type="dxa"/>
          <w:shd w:val="clear" w:color="auto" w:fill="FFFFFF" w:themeFill="background1"/>
          <w:tcMar>
            <w:left w:w="0" w:type="dxa"/>
          </w:tcMar>
          <w:vAlign w:val="bottom"/>
        </w:tcPr>
        <w:p w14:paraId="60061E4C" w14:textId="77777777" w:rsidR="00146903" w:rsidRDefault="00146903" w:rsidP="00146903">
          <w:pPr>
            <w:jc w:val="right"/>
          </w:pPr>
        </w:p>
      </w:tc>
    </w:tr>
  </w:tbl>
  <w:p w14:paraId="44EAFD9C" w14:textId="77777777" w:rsidR="00146903" w:rsidRPr="00791F67" w:rsidRDefault="00146903" w:rsidP="00791F67">
    <w:pPr>
      <w:pStyle w:val="Small"/>
      <w:rPr>
        <w:sz w:val="4"/>
        <w:szCs w:val="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CellMar>
        <w:right w:w="0" w:type="dxa"/>
      </w:tblCellMar>
      <w:tblLook w:val="04A0" w:firstRow="1" w:lastRow="0" w:firstColumn="1" w:lastColumn="0" w:noHBand="0" w:noVBand="1"/>
    </w:tblPr>
    <w:tblGrid>
      <w:gridCol w:w="9990"/>
    </w:tblGrid>
    <w:tr w:rsidR="00CC7A64" w14:paraId="5E7B198B" w14:textId="77777777" w:rsidTr="00B47943">
      <w:trPr>
        <w:cnfStyle w:val="100000000000" w:firstRow="1" w:lastRow="0" w:firstColumn="0" w:lastColumn="0" w:oddVBand="0" w:evenVBand="0" w:oddHBand="0" w:evenHBand="0" w:firstRowFirstColumn="0" w:firstRowLastColumn="0" w:lastRowFirstColumn="0" w:lastRowLastColumn="0"/>
        <w:trHeight w:val="1020"/>
      </w:trPr>
      <w:tc>
        <w:tcPr>
          <w:tcW w:w="9990" w:type="dxa"/>
          <w:shd w:val="clear" w:color="auto" w:fill="FFFFFF" w:themeFill="background1"/>
          <w:tcMar>
            <w:left w:w="0" w:type="dxa"/>
          </w:tcMar>
          <w:vAlign w:val="bottom"/>
        </w:tcPr>
        <w:p w14:paraId="60D4920E" w14:textId="77777777" w:rsidR="00CC7A64" w:rsidRDefault="00CC7A64" w:rsidP="00146903">
          <w:pPr>
            <w:jc w:val="right"/>
          </w:pPr>
          <w:r>
            <w:t xml:space="preserve">Page </w:t>
          </w:r>
          <w:r>
            <w:fldChar w:fldCharType="begin"/>
          </w:r>
          <w:r>
            <w:instrText>PAGE   \* MERGEFORMAT</w:instrText>
          </w:r>
          <w:r>
            <w:fldChar w:fldCharType="separate"/>
          </w:r>
          <w:r>
            <w:rPr>
              <w:lang w:val="et-EE"/>
            </w:rPr>
            <w:t>1</w:t>
          </w:r>
          <w:r>
            <w:fldChar w:fldCharType="end"/>
          </w:r>
        </w:p>
      </w:tc>
    </w:tr>
  </w:tbl>
  <w:p w14:paraId="4B94D5A5" w14:textId="77777777" w:rsidR="00CC7A64" w:rsidRPr="00791F67" w:rsidRDefault="00CC7A64" w:rsidP="00791F67">
    <w:pPr>
      <w:pStyle w:val="Small"/>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8.45pt;height:8.45pt" o:bullet="t">
        <v:imagedata r:id="rId1" o:title="j0115836"/>
      </v:shape>
    </w:pict>
  </w:numPicBullet>
  <w:abstractNum w:abstractNumId="0" w15:restartNumberingAfterBreak="0">
    <w:nsid w:val="FFFFFF7C"/>
    <w:multiLevelType w:val="singleLevel"/>
    <w:tmpl w:val="3E8865DA"/>
    <w:name w:val="WW8Num10"/>
    <w:lvl w:ilvl="0">
      <w:start w:val="1"/>
      <w:numFmt w:val="decimal"/>
      <w:lvlText w:val="%1."/>
      <w:lvlJc w:val="left"/>
      <w:pPr>
        <w:tabs>
          <w:tab w:val="num" w:pos="720"/>
        </w:tabs>
        <w:ind w:left="720" w:hanging="360"/>
      </w:pPr>
      <w:rPr>
        <w:rFonts w:cs="Times New Roman"/>
      </w:rPr>
    </w:lvl>
  </w:abstractNum>
  <w:abstractNum w:abstractNumId="1" w15:restartNumberingAfterBreak="0">
    <w:nsid w:val="FFFFFF7D"/>
    <w:multiLevelType w:val="singleLevel"/>
    <w:tmpl w:val="FF30980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72AA11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BB0652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C78826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EF2819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005D0D89"/>
    <w:multiLevelType w:val="hybridMultilevel"/>
    <w:tmpl w:val="F9F60B82"/>
    <w:lvl w:ilvl="0" w:tplc="2BE0B310">
      <w:start w:val="1"/>
      <w:numFmt w:val="lowerRoman"/>
      <w:pStyle w:val="Listnri"/>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7" w15:restartNumberingAfterBreak="0">
    <w:nsid w:val="016C3195"/>
    <w:multiLevelType w:val="hybridMultilevel"/>
    <w:tmpl w:val="A9FCAD1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3946F47"/>
    <w:multiLevelType w:val="hybridMultilevel"/>
    <w:tmpl w:val="CF126B74"/>
    <w:lvl w:ilvl="0" w:tplc="1368EC7A">
      <w:start w:val="1"/>
      <w:numFmt w:val="decimal"/>
      <w:pStyle w:val="Kirjandus"/>
      <w:lvlText w:val="%1."/>
      <w:lvlJc w:val="left"/>
      <w:pPr>
        <w:ind w:left="644"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9" w15:restartNumberingAfterBreak="0">
    <w:nsid w:val="05EA1A7F"/>
    <w:multiLevelType w:val="hybridMultilevel"/>
    <w:tmpl w:val="6542262E"/>
    <w:lvl w:ilvl="0" w:tplc="81B45E08">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7F864B0"/>
    <w:multiLevelType w:val="hybridMultilevel"/>
    <w:tmpl w:val="58CE2E0E"/>
    <w:lvl w:ilvl="0" w:tplc="DE2E366C">
      <w:numFmt w:val="bullet"/>
      <w:lvlText w:val=""/>
      <w:lvlJc w:val="left"/>
      <w:pPr>
        <w:ind w:left="720" w:hanging="360"/>
      </w:pPr>
      <w:rPr>
        <w:rFonts w:ascii="Symbol" w:eastAsia="Times New Roman"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E9E0761"/>
    <w:multiLevelType w:val="hybridMultilevel"/>
    <w:tmpl w:val="76A6483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5E7051A"/>
    <w:multiLevelType w:val="multilevel"/>
    <w:tmpl w:val="8EC0C318"/>
    <w:lvl w:ilvl="0">
      <w:start w:val="1"/>
      <w:numFmt w:val="bullet"/>
      <w:pStyle w:val="ListBullet"/>
      <w:lvlText w:val=""/>
      <w:lvlJc w:val="left"/>
      <w:pPr>
        <w:ind w:left="0" w:firstLine="0"/>
      </w:pPr>
      <w:rPr>
        <w:rFonts w:ascii="Symbol" w:hAnsi="Symbol" w:hint="default"/>
        <w:color w:val="000000" w:themeColor="text1"/>
        <w:sz w:val="16"/>
      </w:rPr>
    </w:lvl>
    <w:lvl w:ilvl="1">
      <w:start w:val="1"/>
      <w:numFmt w:val="bullet"/>
      <w:pStyle w:val="ListBullet2"/>
      <w:lvlText w:val=""/>
      <w:lvlJc w:val="left"/>
      <w:pPr>
        <w:ind w:left="964" w:hanging="397"/>
      </w:pPr>
      <w:rPr>
        <w:rFonts w:ascii="Symbol" w:hAnsi="Symbol" w:hint="default"/>
        <w:sz w:val="16"/>
      </w:rPr>
    </w:lvl>
    <w:lvl w:ilvl="2">
      <w:start w:val="1"/>
      <w:numFmt w:val="bullet"/>
      <w:pStyle w:val="ListBullet3"/>
      <w:lvlText w:val=""/>
      <w:lvlJc w:val="left"/>
      <w:pPr>
        <w:ind w:left="1418" w:hanging="397"/>
      </w:pPr>
      <w:rPr>
        <w:rFonts w:ascii="Symbol" w:hAnsi="Symbol" w:hint="default"/>
        <w:sz w:val="16"/>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3" w15:restartNumberingAfterBreak="0">
    <w:nsid w:val="1CF33A28"/>
    <w:multiLevelType w:val="hybridMultilevel"/>
    <w:tmpl w:val="94AAB570"/>
    <w:lvl w:ilvl="0" w:tplc="81B45E08">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01519A"/>
    <w:multiLevelType w:val="hybridMultilevel"/>
    <w:tmpl w:val="DD048B5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CE50471"/>
    <w:multiLevelType w:val="hybridMultilevel"/>
    <w:tmpl w:val="9AB225FC"/>
    <w:lvl w:ilvl="0" w:tplc="295E73D8">
      <w:numFmt w:val="bullet"/>
      <w:lvlText w:val=""/>
      <w:lvlJc w:val="left"/>
      <w:pPr>
        <w:ind w:left="720" w:hanging="360"/>
      </w:pPr>
      <w:rPr>
        <w:rFonts w:ascii="Symbol" w:eastAsia="Times New Roman"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853C25"/>
    <w:multiLevelType w:val="multilevel"/>
    <w:tmpl w:val="BD3673EA"/>
    <w:lvl w:ilvl="0">
      <w:start w:val="1"/>
      <w:numFmt w:val="decimal"/>
      <w:pStyle w:val="Clauses"/>
      <w:isLgl/>
      <w:lvlText w:val="%1."/>
      <w:lvlJc w:val="left"/>
      <w:pPr>
        <w:tabs>
          <w:tab w:val="num" w:pos="431"/>
        </w:tabs>
        <w:ind w:left="431" w:hanging="431"/>
      </w:pPr>
      <w:rPr>
        <w:rFonts w:hint="default"/>
        <w:b/>
        <w:i w:val="0"/>
        <w:sz w:val="24"/>
        <w:szCs w:val="20"/>
      </w:rPr>
    </w:lvl>
    <w:lvl w:ilvl="1">
      <w:start w:val="1"/>
      <w:numFmt w:val="decimal"/>
      <w:lvlText w:val="%1.%2"/>
      <w:lvlJc w:val="left"/>
      <w:pPr>
        <w:tabs>
          <w:tab w:val="num" w:pos="936"/>
        </w:tabs>
        <w:ind w:left="936" w:hanging="431"/>
      </w:pPr>
      <w:rPr>
        <w:rFonts w:ascii="Times New Roman" w:hAnsi="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tabs>
          <w:tab w:val="num" w:pos="1441"/>
        </w:tabs>
        <w:ind w:left="1441" w:hanging="431"/>
      </w:pPr>
      <w:rPr>
        <w:rFonts w:ascii="Times New Roman" w:hAnsi="Times New Roman" w:hint="default"/>
        <w:b w:val="0"/>
        <w:i w:val="0"/>
        <w:sz w:val="24"/>
      </w:rPr>
    </w:lvl>
    <w:lvl w:ilvl="3">
      <w:start w:val="1"/>
      <w:numFmt w:val="lowerRoman"/>
      <w:lvlText w:val="(%4)"/>
      <w:lvlJc w:val="left"/>
      <w:pPr>
        <w:tabs>
          <w:tab w:val="num" w:pos="1946"/>
        </w:tabs>
        <w:ind w:left="1946" w:hanging="431"/>
      </w:pPr>
      <w:rPr>
        <w:rFonts w:ascii="Times New Roman" w:hAnsi="Times New Roman" w:hint="default"/>
        <w:b w:val="0"/>
        <w:i w:val="0"/>
        <w:sz w:val="24"/>
      </w:rPr>
    </w:lvl>
    <w:lvl w:ilvl="4">
      <w:start w:val="1"/>
      <w:numFmt w:val="lowerLetter"/>
      <w:lvlText w:val="(%5)"/>
      <w:lvlJc w:val="left"/>
      <w:pPr>
        <w:tabs>
          <w:tab w:val="num" w:pos="2451"/>
        </w:tabs>
        <w:ind w:left="2451" w:hanging="431"/>
      </w:pPr>
      <w:rPr>
        <w:rFonts w:hint="default"/>
      </w:rPr>
    </w:lvl>
    <w:lvl w:ilvl="5">
      <w:start w:val="1"/>
      <w:numFmt w:val="decimal"/>
      <w:suff w:val="space"/>
      <w:lvlText w:val="%1.%2.%3.%4.%5.%6"/>
      <w:lvlJc w:val="left"/>
      <w:pPr>
        <w:ind w:left="2956" w:hanging="431"/>
      </w:pPr>
      <w:rPr>
        <w:rFonts w:hint="default"/>
      </w:rPr>
    </w:lvl>
    <w:lvl w:ilvl="6">
      <w:start w:val="1"/>
      <w:numFmt w:val="decimal"/>
      <w:lvlText w:val="%1.%2.%3.%4.%5.%6.%7"/>
      <w:lvlJc w:val="left"/>
      <w:pPr>
        <w:tabs>
          <w:tab w:val="num" w:pos="3461"/>
        </w:tabs>
        <w:ind w:left="3461" w:hanging="431"/>
      </w:pPr>
      <w:rPr>
        <w:rFonts w:hint="default"/>
      </w:rPr>
    </w:lvl>
    <w:lvl w:ilvl="7">
      <w:start w:val="1"/>
      <w:numFmt w:val="decimal"/>
      <w:lvlText w:val="%1.%2.%3.%4.%5.%6.%7.%8"/>
      <w:lvlJc w:val="left"/>
      <w:pPr>
        <w:tabs>
          <w:tab w:val="num" w:pos="3966"/>
        </w:tabs>
        <w:ind w:left="3966" w:hanging="431"/>
      </w:pPr>
      <w:rPr>
        <w:rFonts w:hint="default"/>
      </w:rPr>
    </w:lvl>
    <w:lvl w:ilvl="8">
      <w:start w:val="1"/>
      <w:numFmt w:val="decimal"/>
      <w:lvlText w:val="%1.%2.%3.%4.%5.%6.%7.%8.%9"/>
      <w:lvlJc w:val="left"/>
      <w:pPr>
        <w:tabs>
          <w:tab w:val="num" w:pos="4471"/>
        </w:tabs>
        <w:ind w:left="4471" w:hanging="431"/>
      </w:pPr>
      <w:rPr>
        <w:rFonts w:hint="default"/>
      </w:rPr>
    </w:lvl>
  </w:abstractNum>
  <w:abstractNum w:abstractNumId="17" w15:restartNumberingAfterBreak="0">
    <w:nsid w:val="4003631B"/>
    <w:multiLevelType w:val="hybridMultilevel"/>
    <w:tmpl w:val="9ACE7F58"/>
    <w:lvl w:ilvl="0" w:tplc="DEAAAA02">
      <w:start w:val="1"/>
      <w:numFmt w:val="bullet"/>
      <w:lvlText w:val=""/>
      <w:lvlJc w:val="left"/>
      <w:pPr>
        <w:ind w:left="720" w:hanging="360"/>
      </w:pPr>
      <w:rPr>
        <w:rFonts w:ascii="Symbol" w:hAnsi="Symbol" w:hint="default"/>
        <w:color w:val="000000" w:themeColor="text1"/>
        <w:sz w:val="16"/>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8" w15:restartNumberingAfterBreak="0">
    <w:nsid w:val="412027A1"/>
    <w:multiLevelType w:val="multilevel"/>
    <w:tmpl w:val="92AA0B1C"/>
    <w:lvl w:ilvl="0">
      <w:start w:val="1"/>
      <w:numFmt w:val="decimal"/>
      <w:pStyle w:val="Lisatekst"/>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43334BB7"/>
    <w:multiLevelType w:val="hybridMultilevel"/>
    <w:tmpl w:val="EFC63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B63595D"/>
    <w:multiLevelType w:val="hybridMultilevel"/>
    <w:tmpl w:val="89E80A50"/>
    <w:lvl w:ilvl="0" w:tplc="68CCD51E">
      <w:start w:val="1"/>
      <w:numFmt w:val="bullet"/>
      <w:lvlText w:val=""/>
      <w:lvlJc w:val="left"/>
      <w:pPr>
        <w:ind w:left="720" w:hanging="360"/>
      </w:pPr>
      <w:rPr>
        <w:rFonts w:ascii="Symbol" w:eastAsia="Times New Roman"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FA24C07"/>
    <w:multiLevelType w:val="hybridMultilevel"/>
    <w:tmpl w:val="BDC26F56"/>
    <w:lvl w:ilvl="0" w:tplc="81B45E08">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09830B9"/>
    <w:multiLevelType w:val="hybridMultilevel"/>
    <w:tmpl w:val="D294F952"/>
    <w:lvl w:ilvl="0" w:tplc="81B45E08">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5C35216"/>
    <w:multiLevelType w:val="hybridMultilevel"/>
    <w:tmpl w:val="95EC1368"/>
    <w:lvl w:ilvl="0" w:tplc="81B45E08">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63322D2"/>
    <w:multiLevelType w:val="hybridMultilevel"/>
    <w:tmpl w:val="230A7B26"/>
    <w:lvl w:ilvl="0" w:tplc="E626CBBC">
      <w:start w:val="1"/>
      <w:numFmt w:val="decimal"/>
      <w:lvlText w:val="%1."/>
      <w:lvlJc w:val="left"/>
      <w:pPr>
        <w:ind w:left="360" w:hanging="360"/>
      </w:pPr>
      <w:rPr>
        <w:rFonts w:ascii="Arial" w:eastAsia="Times New Roman" w:hAnsi="Arial" w:cstheme="minorBidi"/>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7580765"/>
    <w:multiLevelType w:val="hybridMultilevel"/>
    <w:tmpl w:val="5330DAFC"/>
    <w:lvl w:ilvl="0" w:tplc="9D4C1AEE">
      <w:start w:val="1"/>
      <w:numFmt w:val="bullet"/>
      <w:pStyle w:val="Bullet1"/>
      <w:lvlText w:val=""/>
      <w:lvlPicBulletId w:val="0"/>
      <w:lvlJc w:val="left"/>
      <w:pPr>
        <w:ind w:left="2124" w:hanging="360"/>
      </w:pPr>
      <w:rPr>
        <w:rFonts w:ascii="Symbol" w:hAnsi="Symbol" w:hint="default"/>
        <w:color w:val="auto"/>
      </w:rPr>
    </w:lvl>
    <w:lvl w:ilvl="1" w:tplc="04250003">
      <w:start w:val="1"/>
      <w:numFmt w:val="bullet"/>
      <w:lvlText w:val="o"/>
      <w:lvlJc w:val="left"/>
      <w:pPr>
        <w:ind w:left="2844" w:hanging="360"/>
      </w:pPr>
      <w:rPr>
        <w:rFonts w:ascii="Courier New" w:hAnsi="Courier New" w:cs="Courier New" w:hint="default"/>
      </w:rPr>
    </w:lvl>
    <w:lvl w:ilvl="2" w:tplc="04250005">
      <w:start w:val="1"/>
      <w:numFmt w:val="bullet"/>
      <w:lvlText w:val=""/>
      <w:lvlJc w:val="left"/>
      <w:pPr>
        <w:ind w:left="3564" w:hanging="360"/>
      </w:pPr>
      <w:rPr>
        <w:rFonts w:ascii="Wingdings" w:hAnsi="Wingdings" w:hint="default"/>
      </w:rPr>
    </w:lvl>
    <w:lvl w:ilvl="3" w:tplc="04250001" w:tentative="1">
      <w:start w:val="1"/>
      <w:numFmt w:val="bullet"/>
      <w:lvlText w:val=""/>
      <w:lvlJc w:val="left"/>
      <w:pPr>
        <w:ind w:left="4284" w:hanging="360"/>
      </w:pPr>
      <w:rPr>
        <w:rFonts w:ascii="Symbol" w:hAnsi="Symbol" w:hint="default"/>
      </w:rPr>
    </w:lvl>
    <w:lvl w:ilvl="4" w:tplc="04250003" w:tentative="1">
      <w:start w:val="1"/>
      <w:numFmt w:val="bullet"/>
      <w:lvlText w:val="o"/>
      <w:lvlJc w:val="left"/>
      <w:pPr>
        <w:ind w:left="5004" w:hanging="360"/>
      </w:pPr>
      <w:rPr>
        <w:rFonts w:ascii="Courier New" w:hAnsi="Courier New" w:cs="Courier New" w:hint="default"/>
      </w:rPr>
    </w:lvl>
    <w:lvl w:ilvl="5" w:tplc="04250005" w:tentative="1">
      <w:start w:val="1"/>
      <w:numFmt w:val="bullet"/>
      <w:lvlText w:val=""/>
      <w:lvlJc w:val="left"/>
      <w:pPr>
        <w:ind w:left="5724" w:hanging="360"/>
      </w:pPr>
      <w:rPr>
        <w:rFonts w:ascii="Wingdings" w:hAnsi="Wingdings" w:hint="default"/>
      </w:rPr>
    </w:lvl>
    <w:lvl w:ilvl="6" w:tplc="04250001" w:tentative="1">
      <w:start w:val="1"/>
      <w:numFmt w:val="bullet"/>
      <w:lvlText w:val=""/>
      <w:lvlJc w:val="left"/>
      <w:pPr>
        <w:ind w:left="6444" w:hanging="360"/>
      </w:pPr>
      <w:rPr>
        <w:rFonts w:ascii="Symbol" w:hAnsi="Symbol" w:hint="default"/>
      </w:rPr>
    </w:lvl>
    <w:lvl w:ilvl="7" w:tplc="04250003" w:tentative="1">
      <w:start w:val="1"/>
      <w:numFmt w:val="bullet"/>
      <w:lvlText w:val="o"/>
      <w:lvlJc w:val="left"/>
      <w:pPr>
        <w:ind w:left="7164" w:hanging="360"/>
      </w:pPr>
      <w:rPr>
        <w:rFonts w:ascii="Courier New" w:hAnsi="Courier New" w:cs="Courier New" w:hint="default"/>
      </w:rPr>
    </w:lvl>
    <w:lvl w:ilvl="8" w:tplc="04250005" w:tentative="1">
      <w:start w:val="1"/>
      <w:numFmt w:val="bullet"/>
      <w:lvlText w:val=""/>
      <w:lvlJc w:val="left"/>
      <w:pPr>
        <w:ind w:left="7884" w:hanging="360"/>
      </w:pPr>
      <w:rPr>
        <w:rFonts w:ascii="Wingdings" w:hAnsi="Wingdings" w:hint="default"/>
      </w:rPr>
    </w:lvl>
  </w:abstractNum>
  <w:abstractNum w:abstractNumId="26" w15:restartNumberingAfterBreak="0">
    <w:nsid w:val="57EF286E"/>
    <w:multiLevelType w:val="hybridMultilevel"/>
    <w:tmpl w:val="E0801EE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5D93281F"/>
    <w:multiLevelType w:val="hybridMultilevel"/>
    <w:tmpl w:val="9508DBF2"/>
    <w:lvl w:ilvl="0" w:tplc="C5A0FFBC">
      <w:start w:val="1"/>
      <w:numFmt w:val="bullet"/>
      <w:lvlText w:val=""/>
      <w:lvlJc w:val="left"/>
      <w:pPr>
        <w:ind w:left="360" w:hanging="360"/>
      </w:pPr>
      <w:rPr>
        <w:rFonts w:ascii="Symbol" w:eastAsia="Times New Roman" w:hAnsi="Symbol"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64167C1A"/>
    <w:multiLevelType w:val="hybridMultilevel"/>
    <w:tmpl w:val="A4C004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26E309C"/>
    <w:multiLevelType w:val="multilevel"/>
    <w:tmpl w:val="82F46E2E"/>
    <w:lvl w:ilvl="0">
      <w:start w:val="1"/>
      <w:numFmt w:val="decimal"/>
      <w:isLgl/>
      <w:lvlText w:val="%1."/>
      <w:lvlJc w:val="left"/>
      <w:pPr>
        <w:tabs>
          <w:tab w:val="num" w:pos="431"/>
        </w:tabs>
        <w:ind w:left="431" w:hanging="431"/>
      </w:pPr>
      <w:rPr>
        <w:rFonts w:hint="default"/>
        <w:b/>
        <w:i w:val="0"/>
        <w:sz w:val="24"/>
        <w:szCs w:val="20"/>
      </w:rPr>
    </w:lvl>
    <w:lvl w:ilvl="1">
      <w:start w:val="1"/>
      <w:numFmt w:val="decimal"/>
      <w:pStyle w:val="Header3-Paragraph"/>
      <w:lvlText w:val="1.%2"/>
      <w:lvlJc w:val="left"/>
      <w:pPr>
        <w:tabs>
          <w:tab w:val="num" w:pos="936"/>
        </w:tabs>
        <w:ind w:left="936" w:hanging="431"/>
      </w:pPr>
      <w:rPr>
        <w:rFonts w:ascii="Times New Roman" w:hAnsi="Times New Roman" w:hint="default"/>
        <w:b w:val="0"/>
        <w:i w:val="0"/>
        <w:sz w:val="20"/>
        <w:szCs w:val="20"/>
      </w:rPr>
    </w:lvl>
    <w:lvl w:ilvl="2">
      <w:start w:val="1"/>
      <w:numFmt w:val="lowerLetter"/>
      <w:lvlText w:val="(%3)"/>
      <w:lvlJc w:val="left"/>
      <w:pPr>
        <w:tabs>
          <w:tab w:val="num" w:pos="1441"/>
        </w:tabs>
        <w:ind w:left="1441" w:hanging="431"/>
      </w:pPr>
      <w:rPr>
        <w:rFonts w:ascii="Times New Roman" w:hAnsi="Times New Roman" w:hint="default"/>
        <w:b w:val="0"/>
        <w:i w:val="0"/>
        <w:sz w:val="24"/>
      </w:rPr>
    </w:lvl>
    <w:lvl w:ilvl="3">
      <w:start w:val="1"/>
      <w:numFmt w:val="lowerRoman"/>
      <w:lvlText w:val="(%4)"/>
      <w:lvlJc w:val="left"/>
      <w:pPr>
        <w:tabs>
          <w:tab w:val="num" w:pos="1946"/>
        </w:tabs>
        <w:ind w:left="1946" w:hanging="431"/>
      </w:pPr>
      <w:rPr>
        <w:rFonts w:ascii="Times New Roman" w:hAnsi="Times New Roman" w:hint="default"/>
        <w:b w:val="0"/>
        <w:i w:val="0"/>
        <w:sz w:val="24"/>
      </w:rPr>
    </w:lvl>
    <w:lvl w:ilvl="4">
      <w:start w:val="1"/>
      <w:numFmt w:val="lowerLetter"/>
      <w:lvlText w:val="(%5)"/>
      <w:lvlJc w:val="left"/>
      <w:pPr>
        <w:tabs>
          <w:tab w:val="num" w:pos="2451"/>
        </w:tabs>
        <w:ind w:left="2451" w:hanging="431"/>
      </w:pPr>
      <w:rPr>
        <w:rFonts w:hint="default"/>
      </w:rPr>
    </w:lvl>
    <w:lvl w:ilvl="5">
      <w:start w:val="1"/>
      <w:numFmt w:val="decimal"/>
      <w:suff w:val="space"/>
      <w:lvlText w:val="%1.%2.%3.%4.%5.%6"/>
      <w:lvlJc w:val="left"/>
      <w:pPr>
        <w:ind w:left="2956" w:hanging="431"/>
      </w:pPr>
      <w:rPr>
        <w:rFonts w:hint="default"/>
      </w:rPr>
    </w:lvl>
    <w:lvl w:ilvl="6">
      <w:start w:val="1"/>
      <w:numFmt w:val="decimal"/>
      <w:lvlText w:val="%1.%2.%3.%4.%5.%6.%7"/>
      <w:lvlJc w:val="left"/>
      <w:pPr>
        <w:tabs>
          <w:tab w:val="num" w:pos="3461"/>
        </w:tabs>
        <w:ind w:left="3461" w:hanging="431"/>
      </w:pPr>
      <w:rPr>
        <w:rFonts w:hint="default"/>
      </w:rPr>
    </w:lvl>
    <w:lvl w:ilvl="7">
      <w:start w:val="1"/>
      <w:numFmt w:val="decimal"/>
      <w:lvlText w:val="%1.%2.%3.%4.%5.%6.%7.%8"/>
      <w:lvlJc w:val="left"/>
      <w:pPr>
        <w:tabs>
          <w:tab w:val="num" w:pos="3966"/>
        </w:tabs>
        <w:ind w:left="3966" w:hanging="431"/>
      </w:pPr>
      <w:rPr>
        <w:rFonts w:hint="default"/>
      </w:rPr>
    </w:lvl>
    <w:lvl w:ilvl="8">
      <w:start w:val="1"/>
      <w:numFmt w:val="decimal"/>
      <w:lvlText w:val="%1.%2.%3.%4.%5.%6.%7.%8.%9"/>
      <w:lvlJc w:val="left"/>
      <w:pPr>
        <w:tabs>
          <w:tab w:val="num" w:pos="4471"/>
        </w:tabs>
        <w:ind w:left="4471" w:hanging="431"/>
      </w:pPr>
      <w:rPr>
        <w:rFonts w:hint="default"/>
      </w:rPr>
    </w:lvl>
  </w:abstractNum>
  <w:abstractNum w:abstractNumId="30" w15:restartNumberingAfterBreak="0">
    <w:nsid w:val="75951AFA"/>
    <w:multiLevelType w:val="hybridMultilevel"/>
    <w:tmpl w:val="27F402EC"/>
    <w:lvl w:ilvl="0" w:tplc="81B45E08">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7E7B092C"/>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18"/>
  </w:num>
  <w:num w:numId="2">
    <w:abstractNumId w:val="25"/>
  </w:num>
  <w:num w:numId="3">
    <w:abstractNumId w:val="8"/>
  </w:num>
  <w:num w:numId="4">
    <w:abstractNumId w:val="6"/>
  </w:num>
  <w:num w:numId="5">
    <w:abstractNumId w:val="29"/>
  </w:num>
  <w:num w:numId="6">
    <w:abstractNumId w:val="16"/>
  </w:num>
  <w:num w:numId="7">
    <w:abstractNumId w:val="31"/>
  </w:num>
  <w:num w:numId="8">
    <w:abstractNumId w:val="17"/>
  </w:num>
  <w:num w:numId="9">
    <w:abstractNumId w:val="12"/>
  </w:num>
  <w:num w:numId="10">
    <w:abstractNumId w:val="5"/>
  </w:num>
  <w:num w:numId="11">
    <w:abstractNumId w:val="4"/>
  </w:num>
  <w:num w:numId="12">
    <w:abstractNumId w:val="3"/>
  </w:num>
  <w:num w:numId="13">
    <w:abstractNumId w:val="2"/>
  </w:num>
  <w:num w:numId="14">
    <w:abstractNumId w:val="1"/>
  </w:num>
  <w:num w:numId="15">
    <w:abstractNumId w:val="0"/>
  </w:num>
  <w:num w:numId="16">
    <w:abstractNumId w:val="12"/>
  </w:num>
  <w:num w:numId="17">
    <w:abstractNumId w:val="17"/>
  </w:num>
  <w:num w:numId="18">
    <w:abstractNumId w:val="12"/>
  </w:num>
  <w:num w:numId="19">
    <w:abstractNumId w:val="12"/>
  </w:num>
  <w:num w:numId="20">
    <w:abstractNumId w:val="11"/>
  </w:num>
  <w:num w:numId="21">
    <w:abstractNumId w:val="19"/>
  </w:num>
  <w:num w:numId="22">
    <w:abstractNumId w:val="7"/>
  </w:num>
  <w:num w:numId="23">
    <w:abstractNumId w:val="24"/>
  </w:num>
  <w:num w:numId="24">
    <w:abstractNumId w:val="26"/>
  </w:num>
  <w:num w:numId="25">
    <w:abstractNumId w:val="27"/>
  </w:num>
  <w:num w:numId="26">
    <w:abstractNumId w:val="14"/>
  </w:num>
  <w:num w:numId="27">
    <w:abstractNumId w:val="15"/>
  </w:num>
  <w:num w:numId="28">
    <w:abstractNumId w:val="10"/>
  </w:num>
  <w:num w:numId="29">
    <w:abstractNumId w:val="20"/>
  </w:num>
  <w:num w:numId="30">
    <w:abstractNumId w:val="28"/>
  </w:num>
  <w:num w:numId="31">
    <w:abstractNumId w:val="30"/>
  </w:num>
  <w:num w:numId="32">
    <w:abstractNumId w:val="22"/>
  </w:num>
  <w:num w:numId="33">
    <w:abstractNumId w:val="9"/>
  </w:num>
  <w:num w:numId="34">
    <w:abstractNumId w:val="23"/>
  </w:num>
  <w:num w:numId="35">
    <w:abstractNumId w:val="21"/>
  </w:num>
  <w:num w:numId="36">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1"/>
  <w:proofState w:spelling="clean" w:grammar="clean"/>
  <w:attachedTemplate r:id="rId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stylePaneSortMethod w:val="000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970"/>
    <w:rsid w:val="00000796"/>
    <w:rsid w:val="00000B47"/>
    <w:rsid w:val="00003C7D"/>
    <w:rsid w:val="00004DCC"/>
    <w:rsid w:val="00005060"/>
    <w:rsid w:val="00006C7E"/>
    <w:rsid w:val="00010BA2"/>
    <w:rsid w:val="00012188"/>
    <w:rsid w:val="000206DB"/>
    <w:rsid w:val="000207B4"/>
    <w:rsid w:val="00021E65"/>
    <w:rsid w:val="00026465"/>
    <w:rsid w:val="000308E9"/>
    <w:rsid w:val="0003253B"/>
    <w:rsid w:val="00035EA5"/>
    <w:rsid w:val="00035F31"/>
    <w:rsid w:val="00041398"/>
    <w:rsid w:val="00044FBB"/>
    <w:rsid w:val="00045F5A"/>
    <w:rsid w:val="00046233"/>
    <w:rsid w:val="000467FD"/>
    <w:rsid w:val="00052BDE"/>
    <w:rsid w:val="00052D93"/>
    <w:rsid w:val="00053B16"/>
    <w:rsid w:val="00054B5F"/>
    <w:rsid w:val="00055409"/>
    <w:rsid w:val="00055EB0"/>
    <w:rsid w:val="000568E8"/>
    <w:rsid w:val="00060537"/>
    <w:rsid w:val="000608C6"/>
    <w:rsid w:val="00060F40"/>
    <w:rsid w:val="000622BB"/>
    <w:rsid w:val="00062CAD"/>
    <w:rsid w:val="000652A5"/>
    <w:rsid w:val="000716E6"/>
    <w:rsid w:val="00072927"/>
    <w:rsid w:val="00072C93"/>
    <w:rsid w:val="0007588A"/>
    <w:rsid w:val="0007684F"/>
    <w:rsid w:val="00076D48"/>
    <w:rsid w:val="0009102B"/>
    <w:rsid w:val="00091403"/>
    <w:rsid w:val="000945C6"/>
    <w:rsid w:val="000952D0"/>
    <w:rsid w:val="00096192"/>
    <w:rsid w:val="000A27FC"/>
    <w:rsid w:val="000A29C1"/>
    <w:rsid w:val="000A38E8"/>
    <w:rsid w:val="000A45B6"/>
    <w:rsid w:val="000B3CA0"/>
    <w:rsid w:val="000B573D"/>
    <w:rsid w:val="000B792A"/>
    <w:rsid w:val="000C08EA"/>
    <w:rsid w:val="000C3B4B"/>
    <w:rsid w:val="000C5899"/>
    <w:rsid w:val="000C6906"/>
    <w:rsid w:val="000C72A1"/>
    <w:rsid w:val="000D0C00"/>
    <w:rsid w:val="000D0DC9"/>
    <w:rsid w:val="000D5C86"/>
    <w:rsid w:val="000E218A"/>
    <w:rsid w:val="000E3FD1"/>
    <w:rsid w:val="000E5749"/>
    <w:rsid w:val="000E5AE6"/>
    <w:rsid w:val="000E5ECE"/>
    <w:rsid w:val="000E65C3"/>
    <w:rsid w:val="000E7AC5"/>
    <w:rsid w:val="000F05ED"/>
    <w:rsid w:val="000F13BD"/>
    <w:rsid w:val="000F232E"/>
    <w:rsid w:val="000F357A"/>
    <w:rsid w:val="000F4232"/>
    <w:rsid w:val="000F4788"/>
    <w:rsid w:val="001002A1"/>
    <w:rsid w:val="00100654"/>
    <w:rsid w:val="00100E10"/>
    <w:rsid w:val="00101B20"/>
    <w:rsid w:val="00103031"/>
    <w:rsid w:val="00103E9D"/>
    <w:rsid w:val="001041D4"/>
    <w:rsid w:val="0010533D"/>
    <w:rsid w:val="00105814"/>
    <w:rsid w:val="00105EEC"/>
    <w:rsid w:val="001065D5"/>
    <w:rsid w:val="0011261F"/>
    <w:rsid w:val="00112994"/>
    <w:rsid w:val="00112FF1"/>
    <w:rsid w:val="00113165"/>
    <w:rsid w:val="001214EB"/>
    <w:rsid w:val="00122D97"/>
    <w:rsid w:val="001251E9"/>
    <w:rsid w:val="00125A73"/>
    <w:rsid w:val="001261A9"/>
    <w:rsid w:val="00126E50"/>
    <w:rsid w:val="00127A20"/>
    <w:rsid w:val="001307DB"/>
    <w:rsid w:val="00131F5B"/>
    <w:rsid w:val="00133898"/>
    <w:rsid w:val="0013433E"/>
    <w:rsid w:val="00136F38"/>
    <w:rsid w:val="001400E3"/>
    <w:rsid w:val="00140E43"/>
    <w:rsid w:val="00140F65"/>
    <w:rsid w:val="00145D20"/>
    <w:rsid w:val="00146496"/>
    <w:rsid w:val="00146903"/>
    <w:rsid w:val="00147CE9"/>
    <w:rsid w:val="00151215"/>
    <w:rsid w:val="001515EE"/>
    <w:rsid w:val="00153716"/>
    <w:rsid w:val="0015765F"/>
    <w:rsid w:val="0016165F"/>
    <w:rsid w:val="001639BC"/>
    <w:rsid w:val="001666BA"/>
    <w:rsid w:val="00166B6E"/>
    <w:rsid w:val="001671BA"/>
    <w:rsid w:val="00171374"/>
    <w:rsid w:val="00173E0B"/>
    <w:rsid w:val="00175CF9"/>
    <w:rsid w:val="001774E4"/>
    <w:rsid w:val="00180F90"/>
    <w:rsid w:val="00182F58"/>
    <w:rsid w:val="00187112"/>
    <w:rsid w:val="00190B56"/>
    <w:rsid w:val="00191B83"/>
    <w:rsid w:val="0019352B"/>
    <w:rsid w:val="0019502D"/>
    <w:rsid w:val="0019574D"/>
    <w:rsid w:val="00195A6C"/>
    <w:rsid w:val="001A32BF"/>
    <w:rsid w:val="001B0A26"/>
    <w:rsid w:val="001B12FF"/>
    <w:rsid w:val="001B1F0B"/>
    <w:rsid w:val="001B33B3"/>
    <w:rsid w:val="001B5387"/>
    <w:rsid w:val="001C0879"/>
    <w:rsid w:val="001C0BC9"/>
    <w:rsid w:val="001C0F3D"/>
    <w:rsid w:val="001C1002"/>
    <w:rsid w:val="001C7DB7"/>
    <w:rsid w:val="001D2478"/>
    <w:rsid w:val="001D2BC7"/>
    <w:rsid w:val="001D7034"/>
    <w:rsid w:val="001E2419"/>
    <w:rsid w:val="001E2BE8"/>
    <w:rsid w:val="001E391B"/>
    <w:rsid w:val="001E5A92"/>
    <w:rsid w:val="001E7EE3"/>
    <w:rsid w:val="001F2065"/>
    <w:rsid w:val="001F2A14"/>
    <w:rsid w:val="001F43C7"/>
    <w:rsid w:val="001F55CA"/>
    <w:rsid w:val="001F5709"/>
    <w:rsid w:val="001F571D"/>
    <w:rsid w:val="001F68C5"/>
    <w:rsid w:val="00200065"/>
    <w:rsid w:val="00201C64"/>
    <w:rsid w:val="0020308B"/>
    <w:rsid w:val="002036F9"/>
    <w:rsid w:val="002070BB"/>
    <w:rsid w:val="00207189"/>
    <w:rsid w:val="00210ABF"/>
    <w:rsid w:val="002112AD"/>
    <w:rsid w:val="0021369A"/>
    <w:rsid w:val="00214BB9"/>
    <w:rsid w:val="00214EC5"/>
    <w:rsid w:val="00215667"/>
    <w:rsid w:val="002170F7"/>
    <w:rsid w:val="00220131"/>
    <w:rsid w:val="002202F1"/>
    <w:rsid w:val="002214AE"/>
    <w:rsid w:val="00222FAB"/>
    <w:rsid w:val="00223766"/>
    <w:rsid w:val="00231614"/>
    <w:rsid w:val="00235295"/>
    <w:rsid w:val="002365E5"/>
    <w:rsid w:val="0023726D"/>
    <w:rsid w:val="00247160"/>
    <w:rsid w:val="002502E9"/>
    <w:rsid w:val="002525F2"/>
    <w:rsid w:val="00253D93"/>
    <w:rsid w:val="002579E0"/>
    <w:rsid w:val="00257D4C"/>
    <w:rsid w:val="00257F98"/>
    <w:rsid w:val="00264E6A"/>
    <w:rsid w:val="002654D5"/>
    <w:rsid w:val="00266214"/>
    <w:rsid w:val="00267CA4"/>
    <w:rsid w:val="00271106"/>
    <w:rsid w:val="00275E66"/>
    <w:rsid w:val="0028052E"/>
    <w:rsid w:val="00283354"/>
    <w:rsid w:val="002859C7"/>
    <w:rsid w:val="00287CDE"/>
    <w:rsid w:val="00290040"/>
    <w:rsid w:val="00292872"/>
    <w:rsid w:val="00294592"/>
    <w:rsid w:val="00296766"/>
    <w:rsid w:val="00296964"/>
    <w:rsid w:val="00296F77"/>
    <w:rsid w:val="002A0CF0"/>
    <w:rsid w:val="002A12D2"/>
    <w:rsid w:val="002A5583"/>
    <w:rsid w:val="002B24E7"/>
    <w:rsid w:val="002B5D06"/>
    <w:rsid w:val="002B6EAF"/>
    <w:rsid w:val="002C0401"/>
    <w:rsid w:val="002C26FD"/>
    <w:rsid w:val="002C27E8"/>
    <w:rsid w:val="002C2FF5"/>
    <w:rsid w:val="002C46E8"/>
    <w:rsid w:val="002D1686"/>
    <w:rsid w:val="002D1A10"/>
    <w:rsid w:val="002D3E75"/>
    <w:rsid w:val="002D53FF"/>
    <w:rsid w:val="002E048B"/>
    <w:rsid w:val="002E103E"/>
    <w:rsid w:val="002E1589"/>
    <w:rsid w:val="002E1B06"/>
    <w:rsid w:val="002E46EE"/>
    <w:rsid w:val="002E4F75"/>
    <w:rsid w:val="002E57B0"/>
    <w:rsid w:val="002E708B"/>
    <w:rsid w:val="002F3746"/>
    <w:rsid w:val="002F46CF"/>
    <w:rsid w:val="002F4884"/>
    <w:rsid w:val="00306F4D"/>
    <w:rsid w:val="00313BAB"/>
    <w:rsid w:val="00316D6B"/>
    <w:rsid w:val="00320134"/>
    <w:rsid w:val="003227B6"/>
    <w:rsid w:val="00322FB5"/>
    <w:rsid w:val="00326454"/>
    <w:rsid w:val="003273BF"/>
    <w:rsid w:val="003303DA"/>
    <w:rsid w:val="00331593"/>
    <w:rsid w:val="00345A97"/>
    <w:rsid w:val="003510C8"/>
    <w:rsid w:val="00353A27"/>
    <w:rsid w:val="00361B21"/>
    <w:rsid w:val="003629E8"/>
    <w:rsid w:val="0036321C"/>
    <w:rsid w:val="0036455E"/>
    <w:rsid w:val="00364C4F"/>
    <w:rsid w:val="00365BB8"/>
    <w:rsid w:val="00370BB8"/>
    <w:rsid w:val="003748A0"/>
    <w:rsid w:val="003776B1"/>
    <w:rsid w:val="003863C3"/>
    <w:rsid w:val="00387EE5"/>
    <w:rsid w:val="00390C1E"/>
    <w:rsid w:val="003944CD"/>
    <w:rsid w:val="003961C9"/>
    <w:rsid w:val="003A08F2"/>
    <w:rsid w:val="003A1E59"/>
    <w:rsid w:val="003A31AC"/>
    <w:rsid w:val="003A41CE"/>
    <w:rsid w:val="003A61C0"/>
    <w:rsid w:val="003B2970"/>
    <w:rsid w:val="003B3928"/>
    <w:rsid w:val="003B4F0A"/>
    <w:rsid w:val="003C05B3"/>
    <w:rsid w:val="003C06BB"/>
    <w:rsid w:val="003C4638"/>
    <w:rsid w:val="003C5B05"/>
    <w:rsid w:val="003C60AE"/>
    <w:rsid w:val="003C749B"/>
    <w:rsid w:val="003D00B6"/>
    <w:rsid w:val="003D01D1"/>
    <w:rsid w:val="003D16D8"/>
    <w:rsid w:val="003D3B73"/>
    <w:rsid w:val="003D7715"/>
    <w:rsid w:val="003D7B4C"/>
    <w:rsid w:val="003E005F"/>
    <w:rsid w:val="003E11B8"/>
    <w:rsid w:val="003E2C4B"/>
    <w:rsid w:val="003E5BB4"/>
    <w:rsid w:val="003F1F88"/>
    <w:rsid w:val="003F404E"/>
    <w:rsid w:val="003F596A"/>
    <w:rsid w:val="003F7B5D"/>
    <w:rsid w:val="00401580"/>
    <w:rsid w:val="004038CA"/>
    <w:rsid w:val="0040440D"/>
    <w:rsid w:val="0041162D"/>
    <w:rsid w:val="004118B9"/>
    <w:rsid w:val="00413D0A"/>
    <w:rsid w:val="00413F64"/>
    <w:rsid w:val="00417F90"/>
    <w:rsid w:val="004210AF"/>
    <w:rsid w:val="00421ACB"/>
    <w:rsid w:val="004312E2"/>
    <w:rsid w:val="00431851"/>
    <w:rsid w:val="004338C3"/>
    <w:rsid w:val="004347F1"/>
    <w:rsid w:val="00435FB9"/>
    <w:rsid w:val="004423F0"/>
    <w:rsid w:val="004427E8"/>
    <w:rsid w:val="004514CB"/>
    <w:rsid w:val="004527D4"/>
    <w:rsid w:val="00456B17"/>
    <w:rsid w:val="00463120"/>
    <w:rsid w:val="0046560F"/>
    <w:rsid w:val="00472798"/>
    <w:rsid w:val="00472FEF"/>
    <w:rsid w:val="00480EF6"/>
    <w:rsid w:val="00481EBD"/>
    <w:rsid w:val="004832E4"/>
    <w:rsid w:val="00487D1E"/>
    <w:rsid w:val="0049024B"/>
    <w:rsid w:val="0049091E"/>
    <w:rsid w:val="00491AEB"/>
    <w:rsid w:val="004939F5"/>
    <w:rsid w:val="004942FD"/>
    <w:rsid w:val="00495338"/>
    <w:rsid w:val="004953A2"/>
    <w:rsid w:val="00495DE6"/>
    <w:rsid w:val="004974E4"/>
    <w:rsid w:val="004A2187"/>
    <w:rsid w:val="004A3235"/>
    <w:rsid w:val="004A7CFB"/>
    <w:rsid w:val="004B1B2A"/>
    <w:rsid w:val="004B3DE0"/>
    <w:rsid w:val="004B55E2"/>
    <w:rsid w:val="004B5974"/>
    <w:rsid w:val="004B641B"/>
    <w:rsid w:val="004B672B"/>
    <w:rsid w:val="004B6BD7"/>
    <w:rsid w:val="004C01C5"/>
    <w:rsid w:val="004C22BD"/>
    <w:rsid w:val="004C29F4"/>
    <w:rsid w:val="004C32A1"/>
    <w:rsid w:val="004C37E8"/>
    <w:rsid w:val="004C5430"/>
    <w:rsid w:val="004D0782"/>
    <w:rsid w:val="004D1F46"/>
    <w:rsid w:val="004D275F"/>
    <w:rsid w:val="004D3E13"/>
    <w:rsid w:val="004D4023"/>
    <w:rsid w:val="004D4705"/>
    <w:rsid w:val="004D549B"/>
    <w:rsid w:val="004D5FB8"/>
    <w:rsid w:val="004D7697"/>
    <w:rsid w:val="004E1025"/>
    <w:rsid w:val="004E60FB"/>
    <w:rsid w:val="004F3C67"/>
    <w:rsid w:val="004F4587"/>
    <w:rsid w:val="0050252B"/>
    <w:rsid w:val="00503CA5"/>
    <w:rsid w:val="00505419"/>
    <w:rsid w:val="00506A7F"/>
    <w:rsid w:val="005108C9"/>
    <w:rsid w:val="005153F9"/>
    <w:rsid w:val="005160B9"/>
    <w:rsid w:val="00524062"/>
    <w:rsid w:val="005259D0"/>
    <w:rsid w:val="0053020A"/>
    <w:rsid w:val="00530881"/>
    <w:rsid w:val="00533E78"/>
    <w:rsid w:val="00535480"/>
    <w:rsid w:val="005366F4"/>
    <w:rsid w:val="00540F9C"/>
    <w:rsid w:val="005411D8"/>
    <w:rsid w:val="00544349"/>
    <w:rsid w:val="0054439D"/>
    <w:rsid w:val="00547AEB"/>
    <w:rsid w:val="00550538"/>
    <w:rsid w:val="005526B8"/>
    <w:rsid w:val="005536E0"/>
    <w:rsid w:val="005538F4"/>
    <w:rsid w:val="00553ADE"/>
    <w:rsid w:val="00553DBB"/>
    <w:rsid w:val="005540AD"/>
    <w:rsid w:val="00554A4D"/>
    <w:rsid w:val="00557A6A"/>
    <w:rsid w:val="00562587"/>
    <w:rsid w:val="00564606"/>
    <w:rsid w:val="00565277"/>
    <w:rsid w:val="0056663F"/>
    <w:rsid w:val="005670F2"/>
    <w:rsid w:val="005671F6"/>
    <w:rsid w:val="0056723F"/>
    <w:rsid w:val="00567514"/>
    <w:rsid w:val="00572408"/>
    <w:rsid w:val="0057659E"/>
    <w:rsid w:val="00577E8E"/>
    <w:rsid w:val="0058003A"/>
    <w:rsid w:val="00582504"/>
    <w:rsid w:val="0058332E"/>
    <w:rsid w:val="00583958"/>
    <w:rsid w:val="00584476"/>
    <w:rsid w:val="005847A9"/>
    <w:rsid w:val="00587AD0"/>
    <w:rsid w:val="00587BF4"/>
    <w:rsid w:val="00587F18"/>
    <w:rsid w:val="005911F2"/>
    <w:rsid w:val="00592C32"/>
    <w:rsid w:val="00597D82"/>
    <w:rsid w:val="005A06FE"/>
    <w:rsid w:val="005A146A"/>
    <w:rsid w:val="005A51D7"/>
    <w:rsid w:val="005A53AD"/>
    <w:rsid w:val="005B0FA0"/>
    <w:rsid w:val="005C1291"/>
    <w:rsid w:val="005C3731"/>
    <w:rsid w:val="005C4E5C"/>
    <w:rsid w:val="005C5563"/>
    <w:rsid w:val="005C60C8"/>
    <w:rsid w:val="005C7136"/>
    <w:rsid w:val="005D1D14"/>
    <w:rsid w:val="005D2E28"/>
    <w:rsid w:val="005D530A"/>
    <w:rsid w:val="005E110F"/>
    <w:rsid w:val="005E32F0"/>
    <w:rsid w:val="005F1AEE"/>
    <w:rsid w:val="005F2FA5"/>
    <w:rsid w:val="005F6B19"/>
    <w:rsid w:val="005F6E9F"/>
    <w:rsid w:val="00600046"/>
    <w:rsid w:val="00602308"/>
    <w:rsid w:val="00605FD9"/>
    <w:rsid w:val="00610036"/>
    <w:rsid w:val="0061129D"/>
    <w:rsid w:val="00612753"/>
    <w:rsid w:val="00615678"/>
    <w:rsid w:val="00616022"/>
    <w:rsid w:val="006160E5"/>
    <w:rsid w:val="00617B4A"/>
    <w:rsid w:val="006208DF"/>
    <w:rsid w:val="006251B2"/>
    <w:rsid w:val="00627467"/>
    <w:rsid w:val="0063212A"/>
    <w:rsid w:val="00633ACB"/>
    <w:rsid w:val="00636749"/>
    <w:rsid w:val="006422DA"/>
    <w:rsid w:val="00644DAF"/>
    <w:rsid w:val="00645B48"/>
    <w:rsid w:val="0065490B"/>
    <w:rsid w:val="006554E2"/>
    <w:rsid w:val="00656A5B"/>
    <w:rsid w:val="00657997"/>
    <w:rsid w:val="006641BE"/>
    <w:rsid w:val="00665A28"/>
    <w:rsid w:val="00670511"/>
    <w:rsid w:val="00671E6D"/>
    <w:rsid w:val="0067241E"/>
    <w:rsid w:val="00672E1B"/>
    <w:rsid w:val="00673535"/>
    <w:rsid w:val="0068363C"/>
    <w:rsid w:val="00685BD0"/>
    <w:rsid w:val="0068799A"/>
    <w:rsid w:val="00690C8C"/>
    <w:rsid w:val="006A0A3E"/>
    <w:rsid w:val="006A4BC9"/>
    <w:rsid w:val="006B19F2"/>
    <w:rsid w:val="006B4106"/>
    <w:rsid w:val="006B6AE2"/>
    <w:rsid w:val="006B75AF"/>
    <w:rsid w:val="006B7AFB"/>
    <w:rsid w:val="006C1449"/>
    <w:rsid w:val="006C3584"/>
    <w:rsid w:val="006C418A"/>
    <w:rsid w:val="006C4273"/>
    <w:rsid w:val="006C49BA"/>
    <w:rsid w:val="006C5788"/>
    <w:rsid w:val="006C5D4A"/>
    <w:rsid w:val="006C672A"/>
    <w:rsid w:val="006C6E24"/>
    <w:rsid w:val="006C76CC"/>
    <w:rsid w:val="006D0894"/>
    <w:rsid w:val="006D37B5"/>
    <w:rsid w:val="006D44C8"/>
    <w:rsid w:val="006E07D2"/>
    <w:rsid w:val="006E64C9"/>
    <w:rsid w:val="006E6548"/>
    <w:rsid w:val="006F2085"/>
    <w:rsid w:val="006F3CB8"/>
    <w:rsid w:val="006F4F71"/>
    <w:rsid w:val="006F5012"/>
    <w:rsid w:val="006F6E03"/>
    <w:rsid w:val="006F6F0E"/>
    <w:rsid w:val="006F795B"/>
    <w:rsid w:val="00703264"/>
    <w:rsid w:val="007036DF"/>
    <w:rsid w:val="00703F18"/>
    <w:rsid w:val="00703FA2"/>
    <w:rsid w:val="00711470"/>
    <w:rsid w:val="007154B0"/>
    <w:rsid w:val="0071714E"/>
    <w:rsid w:val="00720978"/>
    <w:rsid w:val="00720F17"/>
    <w:rsid w:val="00720FCE"/>
    <w:rsid w:val="0072119C"/>
    <w:rsid w:val="007239F3"/>
    <w:rsid w:val="00724BA3"/>
    <w:rsid w:val="00724EF9"/>
    <w:rsid w:val="00725899"/>
    <w:rsid w:val="00726AF4"/>
    <w:rsid w:val="00728C94"/>
    <w:rsid w:val="00731E7A"/>
    <w:rsid w:val="00733084"/>
    <w:rsid w:val="0073515A"/>
    <w:rsid w:val="00740FA7"/>
    <w:rsid w:val="00747606"/>
    <w:rsid w:val="007478D8"/>
    <w:rsid w:val="00750B5F"/>
    <w:rsid w:val="0075483B"/>
    <w:rsid w:val="00755283"/>
    <w:rsid w:val="00757003"/>
    <w:rsid w:val="0076099F"/>
    <w:rsid w:val="00760C70"/>
    <w:rsid w:val="00761F94"/>
    <w:rsid w:val="007653F9"/>
    <w:rsid w:val="00766321"/>
    <w:rsid w:val="00766E53"/>
    <w:rsid w:val="00767C91"/>
    <w:rsid w:val="00767F96"/>
    <w:rsid w:val="00773A3A"/>
    <w:rsid w:val="00773DA6"/>
    <w:rsid w:val="00774AA0"/>
    <w:rsid w:val="00774DFC"/>
    <w:rsid w:val="00777B5A"/>
    <w:rsid w:val="0078000F"/>
    <w:rsid w:val="00780291"/>
    <w:rsid w:val="00780F01"/>
    <w:rsid w:val="00780FD0"/>
    <w:rsid w:val="00784DBE"/>
    <w:rsid w:val="007858C3"/>
    <w:rsid w:val="00791F67"/>
    <w:rsid w:val="00792324"/>
    <w:rsid w:val="007943CD"/>
    <w:rsid w:val="00794524"/>
    <w:rsid w:val="00796162"/>
    <w:rsid w:val="007A029B"/>
    <w:rsid w:val="007A0898"/>
    <w:rsid w:val="007A2632"/>
    <w:rsid w:val="007A6DE1"/>
    <w:rsid w:val="007B0B7A"/>
    <w:rsid w:val="007B1CEA"/>
    <w:rsid w:val="007B2391"/>
    <w:rsid w:val="007B7597"/>
    <w:rsid w:val="007C0194"/>
    <w:rsid w:val="007C097F"/>
    <w:rsid w:val="007C1BBC"/>
    <w:rsid w:val="007C2A6D"/>
    <w:rsid w:val="007C6D2F"/>
    <w:rsid w:val="007C7197"/>
    <w:rsid w:val="007D1792"/>
    <w:rsid w:val="007D4D7E"/>
    <w:rsid w:val="007D5F83"/>
    <w:rsid w:val="007D754C"/>
    <w:rsid w:val="007E28D0"/>
    <w:rsid w:val="007E5B23"/>
    <w:rsid w:val="007E6F27"/>
    <w:rsid w:val="007F13A1"/>
    <w:rsid w:val="007F5540"/>
    <w:rsid w:val="007F63C0"/>
    <w:rsid w:val="0080474A"/>
    <w:rsid w:val="008048CD"/>
    <w:rsid w:val="008057D4"/>
    <w:rsid w:val="00805B85"/>
    <w:rsid w:val="00807546"/>
    <w:rsid w:val="00810B19"/>
    <w:rsid w:val="00810CC9"/>
    <w:rsid w:val="00810D93"/>
    <w:rsid w:val="008112C7"/>
    <w:rsid w:val="00811E59"/>
    <w:rsid w:val="00812015"/>
    <w:rsid w:val="00824191"/>
    <w:rsid w:val="00830C78"/>
    <w:rsid w:val="00831E7E"/>
    <w:rsid w:val="008320A1"/>
    <w:rsid w:val="00835BE2"/>
    <w:rsid w:val="00836F78"/>
    <w:rsid w:val="0084185D"/>
    <w:rsid w:val="00841E6E"/>
    <w:rsid w:val="00844BF4"/>
    <w:rsid w:val="00852293"/>
    <w:rsid w:val="00875522"/>
    <w:rsid w:val="008766F1"/>
    <w:rsid w:val="00877615"/>
    <w:rsid w:val="00877F34"/>
    <w:rsid w:val="008803C9"/>
    <w:rsid w:val="00880556"/>
    <w:rsid w:val="008805E3"/>
    <w:rsid w:val="00880F6A"/>
    <w:rsid w:val="00882946"/>
    <w:rsid w:val="008833F9"/>
    <w:rsid w:val="00884F6C"/>
    <w:rsid w:val="00891ABA"/>
    <w:rsid w:val="00893921"/>
    <w:rsid w:val="008A1F4F"/>
    <w:rsid w:val="008A4C53"/>
    <w:rsid w:val="008B16B3"/>
    <w:rsid w:val="008B2B68"/>
    <w:rsid w:val="008B6A23"/>
    <w:rsid w:val="008C3AAE"/>
    <w:rsid w:val="008C42F1"/>
    <w:rsid w:val="008D0B5D"/>
    <w:rsid w:val="008D272B"/>
    <w:rsid w:val="008D44E0"/>
    <w:rsid w:val="008D5498"/>
    <w:rsid w:val="008D74E2"/>
    <w:rsid w:val="008E20EC"/>
    <w:rsid w:val="008E3C91"/>
    <w:rsid w:val="008E4C8A"/>
    <w:rsid w:val="008E50EC"/>
    <w:rsid w:val="008F2931"/>
    <w:rsid w:val="008F3791"/>
    <w:rsid w:val="008F3B94"/>
    <w:rsid w:val="008F51D0"/>
    <w:rsid w:val="008F6574"/>
    <w:rsid w:val="008F7791"/>
    <w:rsid w:val="00910BE0"/>
    <w:rsid w:val="00912A27"/>
    <w:rsid w:val="00913031"/>
    <w:rsid w:val="009149EE"/>
    <w:rsid w:val="009155B5"/>
    <w:rsid w:val="00915E21"/>
    <w:rsid w:val="00915F83"/>
    <w:rsid w:val="00917C4C"/>
    <w:rsid w:val="00917CE9"/>
    <w:rsid w:val="009237A1"/>
    <w:rsid w:val="00926A8C"/>
    <w:rsid w:val="00926EF1"/>
    <w:rsid w:val="00927737"/>
    <w:rsid w:val="0093237C"/>
    <w:rsid w:val="00932544"/>
    <w:rsid w:val="00933127"/>
    <w:rsid w:val="009335FF"/>
    <w:rsid w:val="00935B03"/>
    <w:rsid w:val="009423BC"/>
    <w:rsid w:val="00943721"/>
    <w:rsid w:val="0094774D"/>
    <w:rsid w:val="00947AB4"/>
    <w:rsid w:val="0095034D"/>
    <w:rsid w:val="009543C6"/>
    <w:rsid w:val="009548A5"/>
    <w:rsid w:val="00956D15"/>
    <w:rsid w:val="0096096E"/>
    <w:rsid w:val="00960986"/>
    <w:rsid w:val="00966B4C"/>
    <w:rsid w:val="009705A9"/>
    <w:rsid w:val="00971A2F"/>
    <w:rsid w:val="00971F55"/>
    <w:rsid w:val="00975BA9"/>
    <w:rsid w:val="00975DEC"/>
    <w:rsid w:val="009766CE"/>
    <w:rsid w:val="00977D57"/>
    <w:rsid w:val="00981387"/>
    <w:rsid w:val="00982A4D"/>
    <w:rsid w:val="00983E52"/>
    <w:rsid w:val="009869AF"/>
    <w:rsid w:val="009878C8"/>
    <w:rsid w:val="00987BBC"/>
    <w:rsid w:val="00987E51"/>
    <w:rsid w:val="0099084E"/>
    <w:rsid w:val="009913D7"/>
    <w:rsid w:val="0099286C"/>
    <w:rsid w:val="00992871"/>
    <w:rsid w:val="00994444"/>
    <w:rsid w:val="0099489C"/>
    <w:rsid w:val="00997DC6"/>
    <w:rsid w:val="009A0024"/>
    <w:rsid w:val="009A096C"/>
    <w:rsid w:val="009A1C19"/>
    <w:rsid w:val="009A2B2B"/>
    <w:rsid w:val="009A3672"/>
    <w:rsid w:val="009A5C15"/>
    <w:rsid w:val="009B1E27"/>
    <w:rsid w:val="009B246B"/>
    <w:rsid w:val="009B3514"/>
    <w:rsid w:val="009B6790"/>
    <w:rsid w:val="009B6BBD"/>
    <w:rsid w:val="009C13B2"/>
    <w:rsid w:val="009C2405"/>
    <w:rsid w:val="009C2A20"/>
    <w:rsid w:val="009C61FE"/>
    <w:rsid w:val="009C759F"/>
    <w:rsid w:val="009D47A0"/>
    <w:rsid w:val="009D6604"/>
    <w:rsid w:val="009D7AE7"/>
    <w:rsid w:val="009E0663"/>
    <w:rsid w:val="009E2B36"/>
    <w:rsid w:val="009E3B80"/>
    <w:rsid w:val="009F12FE"/>
    <w:rsid w:val="009F2D55"/>
    <w:rsid w:val="009F600C"/>
    <w:rsid w:val="009F7DFA"/>
    <w:rsid w:val="00A06CE7"/>
    <w:rsid w:val="00A075C7"/>
    <w:rsid w:val="00A10643"/>
    <w:rsid w:val="00A1407C"/>
    <w:rsid w:val="00A172CF"/>
    <w:rsid w:val="00A17CC4"/>
    <w:rsid w:val="00A24D93"/>
    <w:rsid w:val="00A2695B"/>
    <w:rsid w:val="00A342AE"/>
    <w:rsid w:val="00A35BF0"/>
    <w:rsid w:val="00A367CE"/>
    <w:rsid w:val="00A40357"/>
    <w:rsid w:val="00A403D5"/>
    <w:rsid w:val="00A40452"/>
    <w:rsid w:val="00A45FDE"/>
    <w:rsid w:val="00A46135"/>
    <w:rsid w:val="00A5107B"/>
    <w:rsid w:val="00A5408A"/>
    <w:rsid w:val="00A54E6F"/>
    <w:rsid w:val="00A55E68"/>
    <w:rsid w:val="00A55FBF"/>
    <w:rsid w:val="00A562E2"/>
    <w:rsid w:val="00A575A7"/>
    <w:rsid w:val="00A57BCB"/>
    <w:rsid w:val="00A63ACF"/>
    <w:rsid w:val="00A64755"/>
    <w:rsid w:val="00A64BAA"/>
    <w:rsid w:val="00A64E63"/>
    <w:rsid w:val="00A6585A"/>
    <w:rsid w:val="00A70496"/>
    <w:rsid w:val="00A70E3E"/>
    <w:rsid w:val="00A7112F"/>
    <w:rsid w:val="00A71EE1"/>
    <w:rsid w:val="00A721E4"/>
    <w:rsid w:val="00A72537"/>
    <w:rsid w:val="00A80CFC"/>
    <w:rsid w:val="00A81196"/>
    <w:rsid w:val="00A81883"/>
    <w:rsid w:val="00A85573"/>
    <w:rsid w:val="00A87D83"/>
    <w:rsid w:val="00A9473F"/>
    <w:rsid w:val="00A957F7"/>
    <w:rsid w:val="00AA077F"/>
    <w:rsid w:val="00AA1152"/>
    <w:rsid w:val="00AA11F5"/>
    <w:rsid w:val="00AA13B6"/>
    <w:rsid w:val="00AA3F8B"/>
    <w:rsid w:val="00AA56A4"/>
    <w:rsid w:val="00AA5EC6"/>
    <w:rsid w:val="00AA74D4"/>
    <w:rsid w:val="00AB7B6C"/>
    <w:rsid w:val="00AB7E4B"/>
    <w:rsid w:val="00AC08E0"/>
    <w:rsid w:val="00AC09D4"/>
    <w:rsid w:val="00AC4631"/>
    <w:rsid w:val="00AC49D4"/>
    <w:rsid w:val="00AC6293"/>
    <w:rsid w:val="00AD3BF6"/>
    <w:rsid w:val="00AD4F35"/>
    <w:rsid w:val="00AD5E2E"/>
    <w:rsid w:val="00AD731C"/>
    <w:rsid w:val="00AE11F9"/>
    <w:rsid w:val="00AE1A98"/>
    <w:rsid w:val="00AE24A5"/>
    <w:rsid w:val="00AE2E0B"/>
    <w:rsid w:val="00AE562B"/>
    <w:rsid w:val="00AE5D9C"/>
    <w:rsid w:val="00AE624F"/>
    <w:rsid w:val="00AE67AB"/>
    <w:rsid w:val="00AE6D2E"/>
    <w:rsid w:val="00AE77C3"/>
    <w:rsid w:val="00AE77E7"/>
    <w:rsid w:val="00AE7A6F"/>
    <w:rsid w:val="00AF0487"/>
    <w:rsid w:val="00AF055B"/>
    <w:rsid w:val="00AF2951"/>
    <w:rsid w:val="00AF3567"/>
    <w:rsid w:val="00AF59A9"/>
    <w:rsid w:val="00AF68C9"/>
    <w:rsid w:val="00B011C1"/>
    <w:rsid w:val="00B029E1"/>
    <w:rsid w:val="00B044E4"/>
    <w:rsid w:val="00B050F7"/>
    <w:rsid w:val="00B15109"/>
    <w:rsid w:val="00B21044"/>
    <w:rsid w:val="00B21CC2"/>
    <w:rsid w:val="00B2267F"/>
    <w:rsid w:val="00B227C0"/>
    <w:rsid w:val="00B2287D"/>
    <w:rsid w:val="00B2682C"/>
    <w:rsid w:val="00B30BD1"/>
    <w:rsid w:val="00B34D13"/>
    <w:rsid w:val="00B35BA4"/>
    <w:rsid w:val="00B36E01"/>
    <w:rsid w:val="00B40019"/>
    <w:rsid w:val="00B4095E"/>
    <w:rsid w:val="00B41BAE"/>
    <w:rsid w:val="00B47396"/>
    <w:rsid w:val="00B47943"/>
    <w:rsid w:val="00B506C6"/>
    <w:rsid w:val="00B51331"/>
    <w:rsid w:val="00B5256E"/>
    <w:rsid w:val="00B55B6B"/>
    <w:rsid w:val="00B5710D"/>
    <w:rsid w:val="00B60131"/>
    <w:rsid w:val="00B62C64"/>
    <w:rsid w:val="00B64364"/>
    <w:rsid w:val="00B648A6"/>
    <w:rsid w:val="00B708A2"/>
    <w:rsid w:val="00B70F07"/>
    <w:rsid w:val="00B71703"/>
    <w:rsid w:val="00B72272"/>
    <w:rsid w:val="00B723E9"/>
    <w:rsid w:val="00B7624C"/>
    <w:rsid w:val="00B80185"/>
    <w:rsid w:val="00B8369E"/>
    <w:rsid w:val="00B91CBE"/>
    <w:rsid w:val="00B94531"/>
    <w:rsid w:val="00B948BC"/>
    <w:rsid w:val="00B95844"/>
    <w:rsid w:val="00B95C02"/>
    <w:rsid w:val="00B9780E"/>
    <w:rsid w:val="00BA50C5"/>
    <w:rsid w:val="00BA52E9"/>
    <w:rsid w:val="00BA68FF"/>
    <w:rsid w:val="00BA72DE"/>
    <w:rsid w:val="00BA7EFA"/>
    <w:rsid w:val="00BB122C"/>
    <w:rsid w:val="00BB2EAB"/>
    <w:rsid w:val="00BB62B4"/>
    <w:rsid w:val="00BC1081"/>
    <w:rsid w:val="00BC1279"/>
    <w:rsid w:val="00BC6AE7"/>
    <w:rsid w:val="00BD0C86"/>
    <w:rsid w:val="00BD1A2C"/>
    <w:rsid w:val="00BD76B0"/>
    <w:rsid w:val="00BD7DEB"/>
    <w:rsid w:val="00BE1F87"/>
    <w:rsid w:val="00BE2A75"/>
    <w:rsid w:val="00BE2E56"/>
    <w:rsid w:val="00BE2F0B"/>
    <w:rsid w:val="00BE485F"/>
    <w:rsid w:val="00BE5F3B"/>
    <w:rsid w:val="00BE656D"/>
    <w:rsid w:val="00BF02A3"/>
    <w:rsid w:val="00BF08C6"/>
    <w:rsid w:val="00BF0FA9"/>
    <w:rsid w:val="00BF2637"/>
    <w:rsid w:val="00BF37F2"/>
    <w:rsid w:val="00BF74D5"/>
    <w:rsid w:val="00C000DD"/>
    <w:rsid w:val="00C01F8E"/>
    <w:rsid w:val="00C02CBA"/>
    <w:rsid w:val="00C03DAC"/>
    <w:rsid w:val="00C10DE3"/>
    <w:rsid w:val="00C13CDF"/>
    <w:rsid w:val="00C17AB0"/>
    <w:rsid w:val="00C17E4A"/>
    <w:rsid w:val="00C2095E"/>
    <w:rsid w:val="00C20C84"/>
    <w:rsid w:val="00C20E24"/>
    <w:rsid w:val="00C21F29"/>
    <w:rsid w:val="00C310E9"/>
    <w:rsid w:val="00C33A16"/>
    <w:rsid w:val="00C363AD"/>
    <w:rsid w:val="00C369BB"/>
    <w:rsid w:val="00C36B42"/>
    <w:rsid w:val="00C43756"/>
    <w:rsid w:val="00C44F91"/>
    <w:rsid w:val="00C45A27"/>
    <w:rsid w:val="00C5179B"/>
    <w:rsid w:val="00C53AEC"/>
    <w:rsid w:val="00C53F3C"/>
    <w:rsid w:val="00C543A3"/>
    <w:rsid w:val="00C5567D"/>
    <w:rsid w:val="00C5752C"/>
    <w:rsid w:val="00C61911"/>
    <w:rsid w:val="00C64F37"/>
    <w:rsid w:val="00C65848"/>
    <w:rsid w:val="00C65EF9"/>
    <w:rsid w:val="00C665B3"/>
    <w:rsid w:val="00C6769E"/>
    <w:rsid w:val="00C777CA"/>
    <w:rsid w:val="00C80298"/>
    <w:rsid w:val="00C82AE8"/>
    <w:rsid w:val="00C8357C"/>
    <w:rsid w:val="00C87526"/>
    <w:rsid w:val="00C91B9E"/>
    <w:rsid w:val="00C9490B"/>
    <w:rsid w:val="00C95C9E"/>
    <w:rsid w:val="00C95D53"/>
    <w:rsid w:val="00C95F7B"/>
    <w:rsid w:val="00C96360"/>
    <w:rsid w:val="00CA0588"/>
    <w:rsid w:val="00CA22AC"/>
    <w:rsid w:val="00CA483C"/>
    <w:rsid w:val="00CA4B6C"/>
    <w:rsid w:val="00CA7650"/>
    <w:rsid w:val="00CB0EC5"/>
    <w:rsid w:val="00CB1BF2"/>
    <w:rsid w:val="00CB3687"/>
    <w:rsid w:val="00CB3B85"/>
    <w:rsid w:val="00CB6014"/>
    <w:rsid w:val="00CC0808"/>
    <w:rsid w:val="00CC32D7"/>
    <w:rsid w:val="00CC6387"/>
    <w:rsid w:val="00CC65EF"/>
    <w:rsid w:val="00CC7746"/>
    <w:rsid w:val="00CC7A64"/>
    <w:rsid w:val="00CD151C"/>
    <w:rsid w:val="00CD23EE"/>
    <w:rsid w:val="00CD2939"/>
    <w:rsid w:val="00CD464F"/>
    <w:rsid w:val="00CD4FB5"/>
    <w:rsid w:val="00CD6C1C"/>
    <w:rsid w:val="00CD7399"/>
    <w:rsid w:val="00CE48AB"/>
    <w:rsid w:val="00CE664D"/>
    <w:rsid w:val="00CE680A"/>
    <w:rsid w:val="00CE76B4"/>
    <w:rsid w:val="00CE79BD"/>
    <w:rsid w:val="00CE7FF9"/>
    <w:rsid w:val="00CF06D1"/>
    <w:rsid w:val="00CF433D"/>
    <w:rsid w:val="00CF70B3"/>
    <w:rsid w:val="00D00C83"/>
    <w:rsid w:val="00D07384"/>
    <w:rsid w:val="00D11FDA"/>
    <w:rsid w:val="00D1463C"/>
    <w:rsid w:val="00D15EEF"/>
    <w:rsid w:val="00D171EB"/>
    <w:rsid w:val="00D17988"/>
    <w:rsid w:val="00D214BF"/>
    <w:rsid w:val="00D2387E"/>
    <w:rsid w:val="00D260F8"/>
    <w:rsid w:val="00D343FA"/>
    <w:rsid w:val="00D3557C"/>
    <w:rsid w:val="00D36FD7"/>
    <w:rsid w:val="00D37428"/>
    <w:rsid w:val="00D37964"/>
    <w:rsid w:val="00D43DB9"/>
    <w:rsid w:val="00D4529B"/>
    <w:rsid w:val="00D51D4C"/>
    <w:rsid w:val="00D5393A"/>
    <w:rsid w:val="00D53E7C"/>
    <w:rsid w:val="00D547FD"/>
    <w:rsid w:val="00D61C34"/>
    <w:rsid w:val="00D67735"/>
    <w:rsid w:val="00D73785"/>
    <w:rsid w:val="00D76D6C"/>
    <w:rsid w:val="00D82BD0"/>
    <w:rsid w:val="00D83387"/>
    <w:rsid w:val="00D877A5"/>
    <w:rsid w:val="00D90C43"/>
    <w:rsid w:val="00D912CA"/>
    <w:rsid w:val="00D93183"/>
    <w:rsid w:val="00DA2494"/>
    <w:rsid w:val="00DA255B"/>
    <w:rsid w:val="00DA678D"/>
    <w:rsid w:val="00DA73FD"/>
    <w:rsid w:val="00DA7C59"/>
    <w:rsid w:val="00DB020E"/>
    <w:rsid w:val="00DB0E4F"/>
    <w:rsid w:val="00DB1731"/>
    <w:rsid w:val="00DB19A7"/>
    <w:rsid w:val="00DB1BB0"/>
    <w:rsid w:val="00DB5DF8"/>
    <w:rsid w:val="00DD4225"/>
    <w:rsid w:val="00DD6A89"/>
    <w:rsid w:val="00DD78A6"/>
    <w:rsid w:val="00DE1EFB"/>
    <w:rsid w:val="00DE47D5"/>
    <w:rsid w:val="00DF01CE"/>
    <w:rsid w:val="00DF1BE8"/>
    <w:rsid w:val="00DF438D"/>
    <w:rsid w:val="00DF49EA"/>
    <w:rsid w:val="00DF4F6D"/>
    <w:rsid w:val="00E01573"/>
    <w:rsid w:val="00E117CC"/>
    <w:rsid w:val="00E13718"/>
    <w:rsid w:val="00E144ED"/>
    <w:rsid w:val="00E1454D"/>
    <w:rsid w:val="00E14C29"/>
    <w:rsid w:val="00E17601"/>
    <w:rsid w:val="00E177AA"/>
    <w:rsid w:val="00E217A4"/>
    <w:rsid w:val="00E25A7B"/>
    <w:rsid w:val="00E260A9"/>
    <w:rsid w:val="00E3187D"/>
    <w:rsid w:val="00E33E93"/>
    <w:rsid w:val="00E34621"/>
    <w:rsid w:val="00E35F17"/>
    <w:rsid w:val="00E40AC3"/>
    <w:rsid w:val="00E4103D"/>
    <w:rsid w:val="00E43266"/>
    <w:rsid w:val="00E4688C"/>
    <w:rsid w:val="00E46DA2"/>
    <w:rsid w:val="00E51E31"/>
    <w:rsid w:val="00E536C4"/>
    <w:rsid w:val="00E538AE"/>
    <w:rsid w:val="00E53A6E"/>
    <w:rsid w:val="00E55826"/>
    <w:rsid w:val="00E60033"/>
    <w:rsid w:val="00E62055"/>
    <w:rsid w:val="00E6254B"/>
    <w:rsid w:val="00E648D3"/>
    <w:rsid w:val="00E6521F"/>
    <w:rsid w:val="00E67F38"/>
    <w:rsid w:val="00E70230"/>
    <w:rsid w:val="00E704E9"/>
    <w:rsid w:val="00E718B4"/>
    <w:rsid w:val="00E730FF"/>
    <w:rsid w:val="00E763B8"/>
    <w:rsid w:val="00E85677"/>
    <w:rsid w:val="00E86C44"/>
    <w:rsid w:val="00E87AEA"/>
    <w:rsid w:val="00E91C29"/>
    <w:rsid w:val="00E92050"/>
    <w:rsid w:val="00E93E66"/>
    <w:rsid w:val="00E96DA0"/>
    <w:rsid w:val="00E97CA2"/>
    <w:rsid w:val="00EA1216"/>
    <w:rsid w:val="00EA164E"/>
    <w:rsid w:val="00EA4DCD"/>
    <w:rsid w:val="00EA6841"/>
    <w:rsid w:val="00EA7C23"/>
    <w:rsid w:val="00EA7DE5"/>
    <w:rsid w:val="00EB19E2"/>
    <w:rsid w:val="00EB27A4"/>
    <w:rsid w:val="00EB3AD2"/>
    <w:rsid w:val="00EB61FD"/>
    <w:rsid w:val="00EB68B9"/>
    <w:rsid w:val="00EB68E5"/>
    <w:rsid w:val="00EC394B"/>
    <w:rsid w:val="00EC3EC1"/>
    <w:rsid w:val="00EC7119"/>
    <w:rsid w:val="00EC7EE2"/>
    <w:rsid w:val="00ED09C7"/>
    <w:rsid w:val="00ED1639"/>
    <w:rsid w:val="00ED269C"/>
    <w:rsid w:val="00ED2740"/>
    <w:rsid w:val="00ED341A"/>
    <w:rsid w:val="00EE102A"/>
    <w:rsid w:val="00EE1085"/>
    <w:rsid w:val="00EE10CC"/>
    <w:rsid w:val="00EE2332"/>
    <w:rsid w:val="00EE7C5C"/>
    <w:rsid w:val="00EE7D3A"/>
    <w:rsid w:val="00EF0CAE"/>
    <w:rsid w:val="00EF3203"/>
    <w:rsid w:val="00EF4127"/>
    <w:rsid w:val="00EF5A7C"/>
    <w:rsid w:val="00F0295D"/>
    <w:rsid w:val="00F03E04"/>
    <w:rsid w:val="00F044E5"/>
    <w:rsid w:val="00F04679"/>
    <w:rsid w:val="00F0585A"/>
    <w:rsid w:val="00F061A2"/>
    <w:rsid w:val="00F111FE"/>
    <w:rsid w:val="00F114AF"/>
    <w:rsid w:val="00F12304"/>
    <w:rsid w:val="00F21C9A"/>
    <w:rsid w:val="00F24684"/>
    <w:rsid w:val="00F26004"/>
    <w:rsid w:val="00F2709B"/>
    <w:rsid w:val="00F31162"/>
    <w:rsid w:val="00F328F3"/>
    <w:rsid w:val="00F3461F"/>
    <w:rsid w:val="00F36C51"/>
    <w:rsid w:val="00F41A77"/>
    <w:rsid w:val="00F46DBD"/>
    <w:rsid w:val="00F4743D"/>
    <w:rsid w:val="00F47660"/>
    <w:rsid w:val="00F51E0A"/>
    <w:rsid w:val="00F55A53"/>
    <w:rsid w:val="00F576C9"/>
    <w:rsid w:val="00F57795"/>
    <w:rsid w:val="00F57945"/>
    <w:rsid w:val="00F614D3"/>
    <w:rsid w:val="00F70804"/>
    <w:rsid w:val="00F74B4C"/>
    <w:rsid w:val="00F86D75"/>
    <w:rsid w:val="00F86E81"/>
    <w:rsid w:val="00F87244"/>
    <w:rsid w:val="00F905E7"/>
    <w:rsid w:val="00F91F48"/>
    <w:rsid w:val="00F92390"/>
    <w:rsid w:val="00F93BAF"/>
    <w:rsid w:val="00F94733"/>
    <w:rsid w:val="00F9702C"/>
    <w:rsid w:val="00FA392D"/>
    <w:rsid w:val="00FA6D52"/>
    <w:rsid w:val="00FB0EE5"/>
    <w:rsid w:val="00FB25CA"/>
    <w:rsid w:val="00FB513F"/>
    <w:rsid w:val="00FB6923"/>
    <w:rsid w:val="00FC4418"/>
    <w:rsid w:val="00FC583D"/>
    <w:rsid w:val="00FC61E7"/>
    <w:rsid w:val="00FD1DF8"/>
    <w:rsid w:val="00FD1F2B"/>
    <w:rsid w:val="00FD276E"/>
    <w:rsid w:val="00FD3C94"/>
    <w:rsid w:val="00FD4429"/>
    <w:rsid w:val="00FD5D59"/>
    <w:rsid w:val="00FE0194"/>
    <w:rsid w:val="00FE1AD2"/>
    <w:rsid w:val="00FE5BF3"/>
    <w:rsid w:val="00FE61C3"/>
    <w:rsid w:val="00FE6EDE"/>
    <w:rsid w:val="00FF06DB"/>
    <w:rsid w:val="00FF295E"/>
    <w:rsid w:val="00FF3948"/>
    <w:rsid w:val="00FF3A26"/>
    <w:rsid w:val="00FF59F9"/>
    <w:rsid w:val="00FF634B"/>
    <w:rsid w:val="00FF63F8"/>
    <w:rsid w:val="01DDD910"/>
    <w:rsid w:val="0265D948"/>
    <w:rsid w:val="02B6D005"/>
    <w:rsid w:val="02D8F116"/>
    <w:rsid w:val="03B87DBB"/>
    <w:rsid w:val="0440797A"/>
    <w:rsid w:val="04D21AF3"/>
    <w:rsid w:val="05F3FA4C"/>
    <w:rsid w:val="0AB0E8F3"/>
    <w:rsid w:val="0B56997C"/>
    <w:rsid w:val="0BEC2D19"/>
    <w:rsid w:val="0C5FE1D1"/>
    <w:rsid w:val="0EB6DA2E"/>
    <w:rsid w:val="0FE47C38"/>
    <w:rsid w:val="10196A64"/>
    <w:rsid w:val="107BA36C"/>
    <w:rsid w:val="107CB090"/>
    <w:rsid w:val="12220113"/>
    <w:rsid w:val="12C9A3BB"/>
    <w:rsid w:val="139E3AF3"/>
    <w:rsid w:val="13EB8D82"/>
    <w:rsid w:val="1501999D"/>
    <w:rsid w:val="159CD67B"/>
    <w:rsid w:val="177D56D1"/>
    <w:rsid w:val="1788B8F8"/>
    <w:rsid w:val="17960353"/>
    <w:rsid w:val="1822A2B3"/>
    <w:rsid w:val="1864948C"/>
    <w:rsid w:val="1896576B"/>
    <w:rsid w:val="1A0A6A79"/>
    <w:rsid w:val="1A149FB4"/>
    <w:rsid w:val="1ACAFD0F"/>
    <w:rsid w:val="1BA0795E"/>
    <w:rsid w:val="1C66CD70"/>
    <w:rsid w:val="1F5876D7"/>
    <w:rsid w:val="1F8EFE66"/>
    <w:rsid w:val="1FBABDE7"/>
    <w:rsid w:val="1FCA0080"/>
    <w:rsid w:val="1FCBF9B9"/>
    <w:rsid w:val="20A1B24C"/>
    <w:rsid w:val="20FC6C06"/>
    <w:rsid w:val="218F58B9"/>
    <w:rsid w:val="23365F9A"/>
    <w:rsid w:val="2438136F"/>
    <w:rsid w:val="24AC5EA6"/>
    <w:rsid w:val="26B03A36"/>
    <w:rsid w:val="26B5587D"/>
    <w:rsid w:val="29429AA9"/>
    <w:rsid w:val="2A8A25EF"/>
    <w:rsid w:val="2AB5F57C"/>
    <w:rsid w:val="2BFFF4CD"/>
    <w:rsid w:val="2CB1A971"/>
    <w:rsid w:val="2CFB99B3"/>
    <w:rsid w:val="2D140CF7"/>
    <w:rsid w:val="2D617732"/>
    <w:rsid w:val="2F4AC80B"/>
    <w:rsid w:val="2FE09F1C"/>
    <w:rsid w:val="302CAEB0"/>
    <w:rsid w:val="31549CFA"/>
    <w:rsid w:val="31A39B79"/>
    <w:rsid w:val="31BC142F"/>
    <w:rsid w:val="31EF92DE"/>
    <w:rsid w:val="320F6D19"/>
    <w:rsid w:val="3286CA1C"/>
    <w:rsid w:val="33202D64"/>
    <w:rsid w:val="33A81771"/>
    <w:rsid w:val="34041646"/>
    <w:rsid w:val="34C9C872"/>
    <w:rsid w:val="34DFDFCC"/>
    <w:rsid w:val="372BF99D"/>
    <w:rsid w:val="3738C1B0"/>
    <w:rsid w:val="385CDC24"/>
    <w:rsid w:val="39503C99"/>
    <w:rsid w:val="3BD3D872"/>
    <w:rsid w:val="3C4647DF"/>
    <w:rsid w:val="3D58EA13"/>
    <w:rsid w:val="3D697D68"/>
    <w:rsid w:val="3F39E339"/>
    <w:rsid w:val="400D7833"/>
    <w:rsid w:val="40F856A7"/>
    <w:rsid w:val="43461514"/>
    <w:rsid w:val="45DC7C2E"/>
    <w:rsid w:val="47A7424F"/>
    <w:rsid w:val="48BE52F5"/>
    <w:rsid w:val="49A71A8C"/>
    <w:rsid w:val="4A8453B9"/>
    <w:rsid w:val="4BA9F92E"/>
    <w:rsid w:val="4D19738F"/>
    <w:rsid w:val="4DED4970"/>
    <w:rsid w:val="4E972365"/>
    <w:rsid w:val="4EB9A4A6"/>
    <w:rsid w:val="507919A5"/>
    <w:rsid w:val="53911436"/>
    <w:rsid w:val="53940635"/>
    <w:rsid w:val="53DB8CDA"/>
    <w:rsid w:val="543581BF"/>
    <w:rsid w:val="543E32DE"/>
    <w:rsid w:val="555D06E9"/>
    <w:rsid w:val="55982A22"/>
    <w:rsid w:val="55B6CF1C"/>
    <w:rsid w:val="56C1E96C"/>
    <w:rsid w:val="57EA4E6B"/>
    <w:rsid w:val="57EEF722"/>
    <w:rsid w:val="5992A404"/>
    <w:rsid w:val="599B55B2"/>
    <w:rsid w:val="5A13B942"/>
    <w:rsid w:val="5A26174C"/>
    <w:rsid w:val="5AC14AC3"/>
    <w:rsid w:val="5B2ED90C"/>
    <w:rsid w:val="5B6A81AF"/>
    <w:rsid w:val="5B7568DA"/>
    <w:rsid w:val="5B8917E6"/>
    <w:rsid w:val="5C232E51"/>
    <w:rsid w:val="5C8365A3"/>
    <w:rsid w:val="5E2717F7"/>
    <w:rsid w:val="5F701091"/>
    <w:rsid w:val="6065F300"/>
    <w:rsid w:val="60910755"/>
    <w:rsid w:val="60F0C057"/>
    <w:rsid w:val="6191D7E7"/>
    <w:rsid w:val="61937C83"/>
    <w:rsid w:val="623D8CC7"/>
    <w:rsid w:val="62A90781"/>
    <w:rsid w:val="63C4DA36"/>
    <w:rsid w:val="653E727C"/>
    <w:rsid w:val="657D3690"/>
    <w:rsid w:val="65C56B02"/>
    <w:rsid w:val="664BC178"/>
    <w:rsid w:val="66C0469A"/>
    <w:rsid w:val="66D02B43"/>
    <w:rsid w:val="685A3E7B"/>
    <w:rsid w:val="68E888FC"/>
    <w:rsid w:val="692EC40B"/>
    <w:rsid w:val="6951454C"/>
    <w:rsid w:val="6A93D83A"/>
    <w:rsid w:val="6AC86A58"/>
    <w:rsid w:val="6B722803"/>
    <w:rsid w:val="6BD37E3B"/>
    <w:rsid w:val="6C368F94"/>
    <w:rsid w:val="6C4F35A9"/>
    <w:rsid w:val="6E840D95"/>
    <w:rsid w:val="6EC40271"/>
    <w:rsid w:val="6ED8644C"/>
    <w:rsid w:val="6FDE796A"/>
    <w:rsid w:val="7213DA09"/>
    <w:rsid w:val="729F35A3"/>
    <w:rsid w:val="72AAA208"/>
    <w:rsid w:val="72CE900C"/>
    <w:rsid w:val="740D1C13"/>
    <w:rsid w:val="740D2B24"/>
    <w:rsid w:val="7441A69F"/>
    <w:rsid w:val="757A014C"/>
    <w:rsid w:val="75802BE8"/>
    <w:rsid w:val="778A606C"/>
    <w:rsid w:val="79146916"/>
    <w:rsid w:val="7A0D76D2"/>
    <w:rsid w:val="7C0FB368"/>
    <w:rsid w:val="7CE5B62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6D9587"/>
  <w15:chartTrackingRefBased/>
  <w15:docId w15:val="{34DAAEA7-8B8F-4232-A460-D120FA57F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heme="minorBidi"/>
        <w:sz w:val="22"/>
        <w:szCs w:val="22"/>
        <w:lang w:val="et-E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2"/>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363AD"/>
    <w:pPr>
      <w:spacing w:after="0" w:line="360" w:lineRule="auto"/>
    </w:pPr>
    <w:rPr>
      <w:rFonts w:ascii="Arial" w:hAnsi="Arial" w:cs="Times New Roman"/>
      <w:sz w:val="20"/>
      <w:szCs w:val="20"/>
      <w:lang w:val="en-GB"/>
    </w:rPr>
  </w:style>
  <w:style w:type="paragraph" w:styleId="Heading1">
    <w:name w:val="heading 1"/>
    <w:basedOn w:val="Normal"/>
    <w:next w:val="Normal"/>
    <w:link w:val="Heading1Char"/>
    <w:qFormat/>
    <w:rsid w:val="00DF4F6D"/>
    <w:pPr>
      <w:keepNext/>
      <w:autoSpaceDE w:val="0"/>
      <w:autoSpaceDN w:val="0"/>
      <w:spacing w:before="400" w:after="280" w:line="276" w:lineRule="auto"/>
      <w:outlineLvl w:val="0"/>
    </w:pPr>
    <w:rPr>
      <w:rFonts w:cs="Arial"/>
      <w:b/>
      <w:bCs/>
      <w:kern w:val="28"/>
      <w:sz w:val="40"/>
      <w:szCs w:val="28"/>
    </w:rPr>
  </w:style>
  <w:style w:type="paragraph" w:styleId="Heading2">
    <w:name w:val="heading 2"/>
    <w:basedOn w:val="Normal"/>
    <w:next w:val="BodyText"/>
    <w:link w:val="Heading2Char"/>
    <w:uiPriority w:val="9"/>
    <w:qFormat/>
    <w:rsid w:val="00971F55"/>
    <w:pPr>
      <w:keepNext/>
      <w:keepLines/>
      <w:spacing w:before="360" w:after="280" w:line="276" w:lineRule="auto"/>
      <w:outlineLvl w:val="1"/>
    </w:pPr>
    <w:rPr>
      <w:rFonts w:eastAsiaTheme="majorEastAsia" w:cstheme="majorBidi"/>
      <w:b/>
      <w:color w:val="000000" w:themeColor="text1"/>
      <w:sz w:val="32"/>
      <w:szCs w:val="26"/>
    </w:rPr>
  </w:style>
  <w:style w:type="paragraph" w:styleId="Heading3">
    <w:name w:val="heading 3"/>
    <w:basedOn w:val="Normal"/>
    <w:next w:val="BodyText"/>
    <w:link w:val="Heading3Char"/>
    <w:uiPriority w:val="9"/>
    <w:qFormat/>
    <w:rsid w:val="000E5749"/>
    <w:pPr>
      <w:keepNext/>
      <w:keepLines/>
      <w:spacing w:before="360" w:after="120" w:line="276" w:lineRule="auto"/>
      <w:contextualSpacing/>
      <w:outlineLvl w:val="2"/>
    </w:pPr>
    <w:rPr>
      <w:rFonts w:eastAsiaTheme="majorEastAsia" w:cstheme="majorBidi"/>
      <w:b/>
      <w:iCs/>
      <w:sz w:val="24"/>
      <w14:numForm w14:val="lini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2095E"/>
    <w:pPr>
      <w:tabs>
        <w:tab w:val="center" w:pos="4513"/>
        <w:tab w:val="right" w:pos="9026"/>
      </w:tabs>
      <w:jc w:val="right"/>
    </w:pPr>
  </w:style>
  <w:style w:type="paragraph" w:styleId="BodyText">
    <w:name w:val="Body Text"/>
    <w:basedOn w:val="Normal"/>
    <w:link w:val="BodyTextChar"/>
    <w:qFormat/>
    <w:rsid w:val="00FF59F9"/>
    <w:pPr>
      <w:autoSpaceDE w:val="0"/>
      <w:autoSpaceDN w:val="0"/>
      <w:spacing w:after="240"/>
    </w:pPr>
    <w:rPr>
      <w:rFonts w:cstheme="minorBidi"/>
      <w:szCs w:val="28"/>
    </w:rPr>
  </w:style>
  <w:style w:type="character" w:customStyle="1" w:styleId="BodyTextChar">
    <w:name w:val="Body Text Char"/>
    <w:basedOn w:val="DefaultParagraphFont"/>
    <w:link w:val="BodyText"/>
    <w:rsid w:val="00FF59F9"/>
    <w:rPr>
      <w:rFonts w:ascii="Arial" w:hAnsi="Arial"/>
      <w:sz w:val="20"/>
      <w:szCs w:val="28"/>
      <w:lang w:val="en-GB"/>
    </w:rPr>
  </w:style>
  <w:style w:type="character" w:customStyle="1" w:styleId="Heading1Char">
    <w:name w:val="Heading 1 Char"/>
    <w:basedOn w:val="DefaultParagraphFont"/>
    <w:link w:val="Heading1"/>
    <w:rsid w:val="00DF4F6D"/>
    <w:rPr>
      <w:rFonts w:ascii="Arial" w:hAnsi="Arial" w:cs="Arial"/>
      <w:b/>
      <w:bCs/>
      <w:kern w:val="28"/>
      <w:sz w:val="40"/>
      <w:szCs w:val="28"/>
      <w:lang w:val="en-GB"/>
    </w:rPr>
  </w:style>
  <w:style w:type="paragraph" w:styleId="TOC2">
    <w:name w:val="toc 2"/>
    <w:basedOn w:val="Normal"/>
    <w:next w:val="Normal"/>
    <w:autoRedefine/>
    <w:uiPriority w:val="39"/>
    <w:unhideWhenUsed/>
    <w:rsid w:val="00C5752C"/>
    <w:pPr>
      <w:tabs>
        <w:tab w:val="right" w:pos="8902"/>
      </w:tabs>
      <w:ind w:left="340" w:firstLine="28"/>
      <w:jc w:val="both"/>
    </w:pPr>
  </w:style>
  <w:style w:type="paragraph" w:customStyle="1" w:styleId="Autorid">
    <w:name w:val="Autorid"/>
    <w:basedOn w:val="Normal"/>
    <w:rsid w:val="00AC08E0"/>
    <w:pPr>
      <w:framePr w:hSpace="180" w:wrap="around" w:vAnchor="text" w:hAnchor="text" w:xAlign="center" w:y="416"/>
      <w:jc w:val="right"/>
    </w:pPr>
    <w:rPr>
      <w:rFonts w:ascii="Montserrat SemiBold" w:hAnsi="Montserrat SemiBold"/>
      <w:color w:val="702F8A"/>
      <w:sz w:val="32"/>
      <w:szCs w:val="28"/>
    </w:rPr>
  </w:style>
  <w:style w:type="character" w:customStyle="1" w:styleId="Heading2Char">
    <w:name w:val="Heading 2 Char"/>
    <w:basedOn w:val="DefaultParagraphFont"/>
    <w:link w:val="Heading2"/>
    <w:uiPriority w:val="9"/>
    <w:rsid w:val="00971F55"/>
    <w:rPr>
      <w:rFonts w:ascii="Arial" w:eastAsiaTheme="majorEastAsia" w:hAnsi="Arial" w:cstheme="majorBidi"/>
      <w:b/>
      <w:color w:val="000000" w:themeColor="text1"/>
      <w:sz w:val="32"/>
      <w:szCs w:val="26"/>
      <w:lang w:val="en-GB"/>
    </w:rPr>
  </w:style>
  <w:style w:type="character" w:customStyle="1" w:styleId="Heading3Char">
    <w:name w:val="Heading 3 Char"/>
    <w:basedOn w:val="DefaultParagraphFont"/>
    <w:link w:val="Heading3"/>
    <w:uiPriority w:val="9"/>
    <w:rsid w:val="000E5749"/>
    <w:rPr>
      <w:rFonts w:ascii="Arial" w:eastAsiaTheme="majorEastAsia" w:hAnsi="Arial" w:cstheme="majorBidi"/>
      <w:b/>
      <w:iCs/>
      <w:sz w:val="24"/>
      <w:szCs w:val="20"/>
      <w:lang w:val="en-GB"/>
      <w14:numForm w14:val="lining"/>
    </w:rPr>
  </w:style>
  <w:style w:type="paragraph" w:customStyle="1" w:styleId="Ingliskeelnetekst">
    <w:name w:val="Ingliskeelne tekst"/>
    <w:basedOn w:val="BodyText"/>
    <w:rsid w:val="007D754C"/>
    <w:rPr>
      <w:szCs w:val="22"/>
    </w:rPr>
  </w:style>
  <w:style w:type="paragraph" w:styleId="TOCHeading">
    <w:name w:val="TOC Heading"/>
    <w:basedOn w:val="Heading1"/>
    <w:next w:val="Normal"/>
    <w:uiPriority w:val="39"/>
    <w:unhideWhenUsed/>
    <w:rsid w:val="00971F55"/>
    <w:pPr>
      <w:keepLines/>
      <w:autoSpaceDE/>
      <w:autoSpaceDN/>
      <w:spacing w:before="0" w:line="259" w:lineRule="auto"/>
      <w:outlineLvl w:val="9"/>
    </w:pPr>
    <w:rPr>
      <w:rFonts w:eastAsiaTheme="majorEastAsia" w:cstheme="majorBidi"/>
      <w:bCs w:val="0"/>
      <w:kern w:val="0"/>
      <w:sz w:val="36"/>
      <w:szCs w:val="32"/>
      <w:lang w:val="en-US"/>
    </w:rPr>
  </w:style>
  <w:style w:type="paragraph" w:customStyle="1" w:styleId="Phitekst">
    <w:name w:val="Põhitekst"/>
    <w:link w:val="PhitekstChar"/>
    <w:uiPriority w:val="99"/>
    <w:rsid w:val="00BA72DE"/>
    <w:pPr>
      <w:spacing w:before="120" w:after="0" w:line="276" w:lineRule="auto"/>
      <w:jc w:val="both"/>
    </w:pPr>
    <w:rPr>
      <w:rFonts w:cs="Times New Roman"/>
      <w:sz w:val="21"/>
      <w:szCs w:val="20"/>
    </w:rPr>
  </w:style>
  <w:style w:type="character" w:customStyle="1" w:styleId="PhitekstChar">
    <w:name w:val="Põhitekst Char"/>
    <w:link w:val="Phitekst"/>
    <w:uiPriority w:val="99"/>
    <w:locked/>
    <w:rsid w:val="00BA72DE"/>
    <w:rPr>
      <w:rFonts w:cs="Times New Roman"/>
      <w:sz w:val="21"/>
      <w:szCs w:val="20"/>
    </w:rPr>
  </w:style>
  <w:style w:type="character" w:styleId="UnresolvedMention">
    <w:name w:val="Unresolved Mention"/>
    <w:basedOn w:val="DefaultParagraphFont"/>
    <w:uiPriority w:val="99"/>
    <w:semiHidden/>
    <w:unhideWhenUsed/>
    <w:rsid w:val="00E34621"/>
    <w:rPr>
      <w:color w:val="605E5C"/>
      <w:shd w:val="clear" w:color="auto" w:fill="E1DFDD"/>
    </w:rPr>
  </w:style>
  <w:style w:type="paragraph" w:styleId="Title">
    <w:name w:val="Title"/>
    <w:basedOn w:val="Normal"/>
    <w:link w:val="TitleChar"/>
    <w:rsid w:val="00FE1AD2"/>
    <w:pPr>
      <w:spacing w:before="1800" w:line="276" w:lineRule="auto"/>
      <w:contextualSpacing/>
    </w:pPr>
    <w:rPr>
      <w:rFonts w:eastAsiaTheme="majorEastAsia" w:cstheme="majorBidi"/>
      <w:b/>
      <w:sz w:val="60"/>
      <w:szCs w:val="56"/>
    </w:rPr>
  </w:style>
  <w:style w:type="character" w:customStyle="1" w:styleId="TitleChar">
    <w:name w:val="Title Char"/>
    <w:basedOn w:val="DefaultParagraphFont"/>
    <w:link w:val="Title"/>
    <w:rsid w:val="00FE1AD2"/>
    <w:rPr>
      <w:rFonts w:ascii="Arial" w:eastAsiaTheme="majorEastAsia" w:hAnsi="Arial" w:cstheme="majorBidi"/>
      <w:b/>
      <w:sz w:val="60"/>
      <w:szCs w:val="56"/>
      <w:lang w:val="en-GB"/>
    </w:rPr>
  </w:style>
  <w:style w:type="paragraph" w:styleId="ListParagraph">
    <w:name w:val="List Paragraph"/>
    <w:basedOn w:val="Normal"/>
    <w:link w:val="ListParagraphChar"/>
    <w:uiPriority w:val="34"/>
    <w:rsid w:val="00E34621"/>
    <w:pPr>
      <w:spacing w:after="200" w:line="276" w:lineRule="auto"/>
      <w:ind w:left="720"/>
      <w:contextualSpacing/>
      <w:jc w:val="both"/>
    </w:pPr>
    <w:rPr>
      <w:rFonts w:ascii="Times New Roman" w:eastAsia="MS Mincho" w:hAnsi="Times New Roman"/>
      <w:sz w:val="24"/>
      <w:szCs w:val="21"/>
      <w:lang w:val="et-EE" w:eastAsia="ja-JP"/>
    </w:rPr>
  </w:style>
  <w:style w:type="character" w:customStyle="1" w:styleId="ListParagraphChar">
    <w:name w:val="List Paragraph Char"/>
    <w:link w:val="ListParagraph"/>
    <w:uiPriority w:val="34"/>
    <w:rsid w:val="00E34621"/>
    <w:rPr>
      <w:rFonts w:ascii="Times New Roman" w:eastAsia="MS Mincho" w:hAnsi="Times New Roman" w:cs="Times New Roman"/>
      <w:sz w:val="24"/>
      <w:szCs w:val="21"/>
      <w:lang w:eastAsia="ja-JP"/>
    </w:rPr>
  </w:style>
  <w:style w:type="character" w:styleId="FollowedHyperlink">
    <w:name w:val="FollowedHyperlink"/>
    <w:basedOn w:val="DefaultParagraphFont"/>
    <w:uiPriority w:val="99"/>
    <w:semiHidden/>
    <w:unhideWhenUsed/>
    <w:rsid w:val="00636749"/>
    <w:rPr>
      <w:color w:val="954F72" w:themeColor="followedHyperlink"/>
      <w:u w:val="single"/>
    </w:rPr>
  </w:style>
  <w:style w:type="paragraph" w:customStyle="1" w:styleId="Foto">
    <w:name w:val="Foto"/>
    <w:basedOn w:val="Normal"/>
    <w:next w:val="Normal"/>
    <w:rsid w:val="00636749"/>
    <w:pPr>
      <w:spacing w:after="480"/>
    </w:pPr>
  </w:style>
  <w:style w:type="character" w:styleId="Hyperlink">
    <w:name w:val="Hyperlink"/>
    <w:basedOn w:val="DefaultParagraphFont"/>
    <w:uiPriority w:val="99"/>
    <w:unhideWhenUsed/>
    <w:rsid w:val="00636749"/>
    <w:rPr>
      <w:color w:val="0563C1" w:themeColor="hyperlink"/>
      <w:u w:val="single"/>
    </w:rPr>
  </w:style>
  <w:style w:type="paragraph" w:customStyle="1" w:styleId="Bullets">
    <w:name w:val="Bullets"/>
    <w:basedOn w:val="ListBullet"/>
    <w:qFormat/>
    <w:rsid w:val="003863C3"/>
    <w:pPr>
      <w:numPr>
        <w:numId w:val="0"/>
      </w:numPr>
      <w:spacing w:after="240"/>
    </w:pPr>
  </w:style>
  <w:style w:type="paragraph" w:customStyle="1" w:styleId="Kasutatudkirjandus">
    <w:name w:val="Kasutatud kirjandus"/>
    <w:basedOn w:val="Normal"/>
    <w:next w:val="ListNumber"/>
    <w:rsid w:val="000A29C1"/>
    <w:pPr>
      <w:keepNext/>
      <w:pageBreakBefore/>
      <w:spacing w:before="480" w:after="240"/>
      <w:outlineLvl w:val="0"/>
    </w:pPr>
    <w:rPr>
      <w:rFonts w:ascii="Montserrat ExtraBold" w:eastAsia="Calibri" w:hAnsi="Montserrat ExtraBold"/>
      <w:b/>
      <w:color w:val="59CBE8"/>
      <w:sz w:val="44"/>
    </w:rPr>
  </w:style>
  <w:style w:type="paragraph" w:styleId="ListNumber">
    <w:name w:val="List Number"/>
    <w:basedOn w:val="Normal"/>
    <w:uiPriority w:val="99"/>
    <w:unhideWhenUsed/>
    <w:rsid w:val="007D754C"/>
    <w:pPr>
      <w:spacing w:after="120" w:line="260" w:lineRule="exact"/>
      <w:ind w:left="357" w:hanging="357"/>
      <w:contextualSpacing/>
    </w:pPr>
  </w:style>
  <w:style w:type="paragraph" w:styleId="TOC1">
    <w:name w:val="toc 1"/>
    <w:basedOn w:val="Normal"/>
    <w:next w:val="Normal"/>
    <w:autoRedefine/>
    <w:uiPriority w:val="39"/>
    <w:unhideWhenUsed/>
    <w:rsid w:val="00971F55"/>
    <w:pPr>
      <w:tabs>
        <w:tab w:val="right" w:leader="dot" w:pos="8902"/>
      </w:tabs>
      <w:jc w:val="both"/>
    </w:pPr>
    <w:rPr>
      <w:b/>
    </w:rPr>
  </w:style>
  <w:style w:type="paragraph" w:styleId="TOC3">
    <w:name w:val="toc 3"/>
    <w:basedOn w:val="Normal"/>
    <w:next w:val="Normal"/>
    <w:autoRedefine/>
    <w:uiPriority w:val="39"/>
    <w:unhideWhenUsed/>
    <w:rsid w:val="00C5752C"/>
    <w:pPr>
      <w:tabs>
        <w:tab w:val="right" w:leader="dot" w:pos="8902"/>
      </w:tabs>
      <w:ind w:left="680"/>
      <w:jc w:val="both"/>
    </w:pPr>
  </w:style>
  <w:style w:type="paragraph" w:styleId="Caption">
    <w:name w:val="caption"/>
    <w:basedOn w:val="Normal"/>
    <w:next w:val="Normal"/>
    <w:uiPriority w:val="35"/>
    <w:unhideWhenUsed/>
    <w:rsid w:val="007D754C"/>
    <w:pPr>
      <w:spacing w:after="120"/>
      <w:jc w:val="both"/>
    </w:pPr>
    <w:rPr>
      <w:iCs/>
      <w:color w:val="000000" w:themeColor="text1"/>
      <w:sz w:val="18"/>
      <w:szCs w:val="18"/>
    </w:rPr>
  </w:style>
  <w:style w:type="paragraph" w:customStyle="1" w:styleId="Heading10">
    <w:name w:val="Heading1"/>
    <w:basedOn w:val="Normal"/>
    <w:next w:val="BodyText"/>
    <w:link w:val="Heading1Char0"/>
    <w:rsid w:val="00320134"/>
    <w:pPr>
      <w:keepNext/>
      <w:keepLines/>
      <w:spacing w:before="400" w:after="280" w:line="283" w:lineRule="auto"/>
      <w:outlineLvl w:val="0"/>
    </w:pPr>
    <w:rPr>
      <w:rFonts w:eastAsiaTheme="majorEastAsia" w:cstheme="majorBidi"/>
      <w:b/>
      <w:bCs/>
      <w:sz w:val="36"/>
      <w:szCs w:val="28"/>
    </w:rPr>
  </w:style>
  <w:style w:type="character" w:customStyle="1" w:styleId="Heading1Char0">
    <w:name w:val="Heading1 Char"/>
    <w:basedOn w:val="DefaultParagraphFont"/>
    <w:link w:val="Heading10"/>
    <w:rsid w:val="00320134"/>
    <w:rPr>
      <w:rFonts w:ascii="Arial" w:eastAsiaTheme="majorEastAsia" w:hAnsi="Arial" w:cstheme="majorBidi"/>
      <w:b/>
      <w:bCs/>
      <w:sz w:val="36"/>
      <w:szCs w:val="28"/>
      <w:lang w:val="en-GB"/>
    </w:rPr>
  </w:style>
  <w:style w:type="paragraph" w:customStyle="1" w:styleId="koolitus">
    <w:name w:val="koolitus"/>
    <w:basedOn w:val="Normal"/>
    <w:rsid w:val="00012188"/>
    <w:rPr>
      <w:rFonts w:ascii="Verdana" w:hAnsi="Verdana"/>
      <w:b/>
      <w:bCs/>
      <w:caps/>
      <w:sz w:val="28"/>
      <w:szCs w:val="28"/>
    </w:rPr>
  </w:style>
  <w:style w:type="paragraph" w:styleId="ListBullet">
    <w:name w:val="List Bullet"/>
    <w:basedOn w:val="Normal"/>
    <w:uiPriority w:val="99"/>
    <w:unhideWhenUsed/>
    <w:qFormat/>
    <w:rsid w:val="006A0A3E"/>
    <w:pPr>
      <w:numPr>
        <w:numId w:val="19"/>
      </w:numPr>
      <w:autoSpaceDE w:val="0"/>
      <w:autoSpaceDN w:val="0"/>
      <w:ind w:left="357" w:hanging="357"/>
      <w:contextualSpacing/>
    </w:pPr>
  </w:style>
  <w:style w:type="paragraph" w:customStyle="1" w:styleId="Lisatekst">
    <w:name w:val="Lisatekst"/>
    <w:basedOn w:val="BodyText"/>
    <w:rsid w:val="005E32F0"/>
    <w:pPr>
      <w:keepNext/>
      <w:numPr>
        <w:numId w:val="1"/>
      </w:numPr>
      <w:tabs>
        <w:tab w:val="left" w:pos="6521"/>
      </w:tabs>
      <w:spacing w:before="120"/>
    </w:pPr>
    <w:rPr>
      <w:b/>
    </w:rPr>
  </w:style>
  <w:style w:type="paragraph" w:customStyle="1" w:styleId="Bodyt1">
    <w:name w:val="Bodyt1"/>
    <w:basedOn w:val="Normal"/>
    <w:rsid w:val="003D00B6"/>
    <w:pPr>
      <w:numPr>
        <w:ilvl w:val="2"/>
      </w:numPr>
      <w:spacing w:after="60"/>
    </w:pPr>
  </w:style>
  <w:style w:type="paragraph" w:customStyle="1" w:styleId="Loetelu">
    <w:name w:val="Loetelu"/>
    <w:basedOn w:val="BodyText"/>
    <w:rsid w:val="0073515A"/>
    <w:pPr>
      <w:spacing w:before="100"/>
    </w:pPr>
    <w:rPr>
      <w:b/>
    </w:rPr>
  </w:style>
  <w:style w:type="character" w:customStyle="1" w:styleId="HeaderChar">
    <w:name w:val="Header Char"/>
    <w:basedOn w:val="DefaultParagraphFont"/>
    <w:link w:val="Header"/>
    <w:uiPriority w:val="99"/>
    <w:rsid w:val="00C2095E"/>
    <w:rPr>
      <w:rFonts w:ascii="Arial" w:hAnsi="Arial" w:cs="Times New Roman"/>
      <w:sz w:val="20"/>
      <w:szCs w:val="20"/>
      <w:lang w:val="en-GB"/>
    </w:rPr>
  </w:style>
  <w:style w:type="paragraph" w:styleId="TOC4">
    <w:name w:val="toc 4"/>
    <w:basedOn w:val="Normal"/>
    <w:next w:val="Normal"/>
    <w:autoRedefine/>
    <w:uiPriority w:val="39"/>
    <w:unhideWhenUsed/>
    <w:rsid w:val="00544349"/>
  </w:style>
  <w:style w:type="paragraph" w:customStyle="1" w:styleId="Bullet1">
    <w:name w:val="Bullet1"/>
    <w:basedOn w:val="Normal"/>
    <w:link w:val="Bullet1Char"/>
    <w:rsid w:val="00875522"/>
    <w:pPr>
      <w:numPr>
        <w:numId w:val="2"/>
      </w:numPr>
    </w:pPr>
    <w:rPr>
      <w:spacing w:val="10"/>
      <w:szCs w:val="28"/>
    </w:rPr>
  </w:style>
  <w:style w:type="character" w:customStyle="1" w:styleId="Bullet1Char">
    <w:name w:val="Bullet1 Char"/>
    <w:link w:val="Bullet1"/>
    <w:rsid w:val="00875522"/>
    <w:rPr>
      <w:rFonts w:ascii="Arial" w:hAnsi="Arial" w:cs="Times New Roman"/>
      <w:spacing w:val="10"/>
      <w:sz w:val="20"/>
      <w:szCs w:val="28"/>
      <w:lang w:val="en-GB"/>
    </w:rPr>
  </w:style>
  <w:style w:type="paragraph" w:customStyle="1" w:styleId="Bullet">
    <w:name w:val="Bullet"/>
    <w:basedOn w:val="ListBullet2"/>
    <w:rsid w:val="00456B17"/>
  </w:style>
  <w:style w:type="paragraph" w:styleId="ListBullet2">
    <w:name w:val="List Bullet 2"/>
    <w:basedOn w:val="Normal"/>
    <w:uiPriority w:val="99"/>
    <w:unhideWhenUsed/>
    <w:rsid w:val="003863C3"/>
    <w:pPr>
      <w:numPr>
        <w:ilvl w:val="1"/>
        <w:numId w:val="19"/>
      </w:numPr>
      <w:contextualSpacing/>
    </w:pPr>
  </w:style>
  <w:style w:type="paragraph" w:styleId="Footer">
    <w:name w:val="footer"/>
    <w:basedOn w:val="Normal"/>
    <w:link w:val="FooterChar"/>
    <w:uiPriority w:val="99"/>
    <w:rsid w:val="003303DA"/>
    <w:pPr>
      <w:tabs>
        <w:tab w:val="center" w:pos="4320"/>
        <w:tab w:val="right" w:pos="8640"/>
      </w:tabs>
    </w:pPr>
    <w:rPr>
      <w:sz w:val="24"/>
    </w:rPr>
  </w:style>
  <w:style w:type="character" w:customStyle="1" w:styleId="FooterChar">
    <w:name w:val="Footer Char"/>
    <w:link w:val="Footer"/>
    <w:uiPriority w:val="99"/>
    <w:rsid w:val="003303DA"/>
    <w:rPr>
      <w:rFonts w:ascii="Calibri" w:hAnsi="Calibri"/>
      <w:sz w:val="24"/>
      <w:szCs w:val="24"/>
      <w:lang w:val="et-EE"/>
    </w:rPr>
  </w:style>
  <w:style w:type="paragraph" w:customStyle="1" w:styleId="Kirjandus">
    <w:name w:val="Kirjandus"/>
    <w:basedOn w:val="ListNumber"/>
    <w:rsid w:val="00880F6A"/>
    <w:pPr>
      <w:numPr>
        <w:numId w:val="3"/>
      </w:numPr>
      <w:tabs>
        <w:tab w:val="left" w:pos="340"/>
      </w:tabs>
      <w:spacing w:after="80"/>
    </w:pPr>
  </w:style>
  <w:style w:type="paragraph" w:customStyle="1" w:styleId="Head1Eng">
    <w:name w:val="Head1Eng"/>
    <w:basedOn w:val="Heading1"/>
    <w:rsid w:val="00E3187D"/>
    <w:rPr>
      <w:rFonts w:eastAsiaTheme="minorEastAsia"/>
      <w:i/>
      <w:iCs/>
    </w:rPr>
  </w:style>
  <w:style w:type="paragraph" w:customStyle="1" w:styleId="Head2Eng">
    <w:name w:val="Head2Eng"/>
    <w:basedOn w:val="Heading2"/>
    <w:rsid w:val="00E3187D"/>
    <w:rPr>
      <w:b w:val="0"/>
      <w:i/>
      <w:iCs/>
      <w:sz w:val="25"/>
    </w:rPr>
  </w:style>
  <w:style w:type="paragraph" w:customStyle="1" w:styleId="Head3Eng">
    <w:name w:val="Head3Eng"/>
    <w:basedOn w:val="Heading3"/>
    <w:next w:val="Normal"/>
    <w:rsid w:val="00E3187D"/>
    <w:rPr>
      <w:b w:val="0"/>
      <w:bCs/>
      <w:i/>
      <w:iCs w:val="0"/>
      <w:sz w:val="23"/>
    </w:rPr>
  </w:style>
  <w:style w:type="paragraph" w:styleId="ListBullet3">
    <w:name w:val="List Bullet 3"/>
    <w:basedOn w:val="Normal"/>
    <w:uiPriority w:val="99"/>
    <w:unhideWhenUsed/>
    <w:rsid w:val="003863C3"/>
    <w:pPr>
      <w:numPr>
        <w:ilvl w:val="2"/>
        <w:numId w:val="19"/>
      </w:numPr>
      <w:contextualSpacing/>
    </w:pPr>
  </w:style>
  <w:style w:type="paragraph" w:styleId="FootnoteText">
    <w:name w:val="footnote text"/>
    <w:basedOn w:val="Normal"/>
    <w:link w:val="FootnoteTextChar"/>
    <w:uiPriority w:val="99"/>
    <w:unhideWhenUsed/>
    <w:rsid w:val="007D754C"/>
    <w:pPr>
      <w:spacing w:before="40"/>
      <w:jc w:val="both"/>
    </w:pPr>
    <w:rPr>
      <w:sz w:val="16"/>
    </w:rPr>
  </w:style>
  <w:style w:type="character" w:customStyle="1" w:styleId="FootnoteTextChar">
    <w:name w:val="Footnote Text Char"/>
    <w:basedOn w:val="DefaultParagraphFont"/>
    <w:link w:val="FootnoteText"/>
    <w:uiPriority w:val="99"/>
    <w:rsid w:val="007D754C"/>
    <w:rPr>
      <w:sz w:val="16"/>
      <w:lang w:val="et-EE"/>
    </w:rPr>
  </w:style>
  <w:style w:type="paragraph" w:customStyle="1" w:styleId="Clauses">
    <w:name w:val="Clauses"/>
    <w:basedOn w:val="ListNumber"/>
    <w:rsid w:val="00784DBE"/>
    <w:pPr>
      <w:numPr>
        <w:numId w:val="6"/>
      </w:numPr>
      <w:spacing w:after="160"/>
    </w:pPr>
    <w:rPr>
      <w:b/>
    </w:rPr>
  </w:style>
  <w:style w:type="paragraph" w:customStyle="1" w:styleId="Listnri">
    <w:name w:val="Listnri"/>
    <w:basedOn w:val="Normal"/>
    <w:rsid w:val="000A29C1"/>
    <w:pPr>
      <w:numPr>
        <w:numId w:val="4"/>
      </w:numPr>
    </w:pPr>
  </w:style>
  <w:style w:type="paragraph" w:customStyle="1" w:styleId="Header3-Paragraph">
    <w:name w:val="Header 3 - Paragraph"/>
    <w:basedOn w:val="Normal"/>
    <w:rsid w:val="00784DBE"/>
    <w:pPr>
      <w:numPr>
        <w:ilvl w:val="1"/>
        <w:numId w:val="5"/>
      </w:numPr>
    </w:pPr>
  </w:style>
  <w:style w:type="paragraph" w:customStyle="1" w:styleId="Header1-Clauses">
    <w:name w:val="Header 1 - Clauses"/>
    <w:basedOn w:val="Normal"/>
    <w:rsid w:val="00784DBE"/>
    <w:rPr>
      <w:b/>
    </w:rPr>
  </w:style>
  <w:style w:type="paragraph" w:customStyle="1" w:styleId="Tabel">
    <w:name w:val="Tabel"/>
    <w:basedOn w:val="Normal"/>
    <w:rsid w:val="007D754C"/>
    <w:pPr>
      <w:spacing w:before="40" w:after="40"/>
    </w:pPr>
    <w:rPr>
      <w:sz w:val="18"/>
    </w:rPr>
  </w:style>
  <w:style w:type="paragraph" w:customStyle="1" w:styleId="Uuring">
    <w:name w:val="Uuring"/>
    <w:basedOn w:val="Autorid"/>
    <w:next w:val="Normal"/>
    <w:rsid w:val="00AC08E0"/>
    <w:pPr>
      <w:framePr w:hSpace="181" w:wrap="around" w:vAnchor="margin" w:hAnchor="margin" w:yAlign="top"/>
    </w:pPr>
    <w:rPr>
      <w:b/>
      <w:sz w:val="28"/>
    </w:rPr>
  </w:style>
  <w:style w:type="character" w:customStyle="1" w:styleId="ENG">
    <w:name w:val="ENG"/>
    <w:basedOn w:val="DefaultParagraphFont"/>
    <w:uiPriority w:val="1"/>
    <w:rsid w:val="007D754C"/>
    <w:rPr>
      <w:rFonts w:ascii="Montserrat" w:hAnsi="Montserrat"/>
      <w:i/>
      <w:sz w:val="20"/>
      <w:lang w:val="en-GB"/>
    </w:rPr>
  </w:style>
  <w:style w:type="paragraph" w:customStyle="1" w:styleId="LisaListnr">
    <w:name w:val="LisaListnr"/>
    <w:basedOn w:val="ListNumber"/>
    <w:rsid w:val="009C2A20"/>
    <w:pPr>
      <w:tabs>
        <w:tab w:val="left" w:pos="113"/>
      </w:tabs>
      <w:ind w:left="0" w:firstLine="0"/>
    </w:pPr>
    <w:rPr>
      <w:b/>
      <w:color w:val="84BD00"/>
    </w:rPr>
  </w:style>
  <w:style w:type="paragraph" w:styleId="EndnoteText">
    <w:name w:val="endnote text"/>
    <w:basedOn w:val="Normal"/>
    <w:link w:val="EndnoteTextChar"/>
    <w:uiPriority w:val="99"/>
    <w:semiHidden/>
    <w:unhideWhenUsed/>
    <w:rsid w:val="007D754C"/>
    <w:pPr>
      <w:jc w:val="both"/>
    </w:pPr>
  </w:style>
  <w:style w:type="character" w:customStyle="1" w:styleId="EndnoteTextChar">
    <w:name w:val="Endnote Text Char"/>
    <w:basedOn w:val="DefaultParagraphFont"/>
    <w:link w:val="EndnoteText"/>
    <w:uiPriority w:val="99"/>
    <w:semiHidden/>
    <w:rsid w:val="007D754C"/>
    <w:rPr>
      <w:lang w:val="et-EE"/>
    </w:rPr>
  </w:style>
  <w:style w:type="paragraph" w:customStyle="1" w:styleId="ListKirjandus">
    <w:name w:val="ListKirjandus"/>
    <w:basedOn w:val="ListNumber"/>
    <w:rsid w:val="00B21044"/>
    <w:pPr>
      <w:spacing w:after="100"/>
      <w:ind w:left="360" w:hanging="360"/>
      <w:contextualSpacing w:val="0"/>
    </w:pPr>
  </w:style>
  <w:style w:type="paragraph" w:customStyle="1" w:styleId="Small">
    <w:name w:val="Small"/>
    <w:basedOn w:val="Normal"/>
    <w:rsid w:val="00791F67"/>
    <w:rPr>
      <w:sz w:val="12"/>
    </w:rPr>
  </w:style>
  <w:style w:type="table" w:styleId="TableGrid">
    <w:name w:val="Table Grid"/>
    <w:basedOn w:val="TableNormal"/>
    <w:uiPriority w:val="39"/>
    <w:rsid w:val="000554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tblPr/>
      <w:tcPr>
        <w:shd w:val="clear" w:color="auto" w:fill="D1D7F3"/>
      </w:tcPr>
    </w:tblStylePr>
  </w:style>
  <w:style w:type="paragraph" w:customStyle="1" w:styleId="Table1">
    <w:name w:val="Table1"/>
    <w:basedOn w:val="Normal"/>
    <w:qFormat/>
    <w:rsid w:val="00FE1AD2"/>
    <w:pPr>
      <w:spacing w:before="100" w:after="100" w:line="240" w:lineRule="auto"/>
    </w:pPr>
    <w:rPr>
      <w:bCs/>
      <w:color w:val="000000" w:themeColor="text1"/>
    </w:rPr>
  </w:style>
  <w:style w:type="table" w:styleId="GridTable6Colorful-Accent5">
    <w:name w:val="Grid Table 6 Colorful Accent 5"/>
    <w:basedOn w:val="TableNormal"/>
    <w:uiPriority w:val="51"/>
    <w:rsid w:val="009C759F"/>
    <w:pPr>
      <w:spacing w:after="0" w:line="240" w:lineRule="auto"/>
    </w:pPr>
    <w:rPr>
      <w:rFonts w:ascii="Arial" w:hAnsi="Arial"/>
      <w:color w:val="000000" w:themeColor="text1"/>
      <w:sz w:val="20"/>
    </w:rPr>
    <w:tblPr>
      <w:tblStyleRowBandSize w:val="1"/>
      <w:tblStyleColBandSize w:val="1"/>
      <w:tblBorders>
        <w:top w:val="single" w:sz="4" w:space="0" w:color="7B8BDE"/>
        <w:left w:val="single" w:sz="4" w:space="0" w:color="7B8BDE"/>
        <w:bottom w:val="single" w:sz="4" w:space="0" w:color="7B8BDE"/>
        <w:right w:val="single" w:sz="4" w:space="0" w:color="7B8BDE"/>
        <w:insideH w:val="single" w:sz="4" w:space="0" w:color="7B8BDE"/>
        <w:insideV w:val="single" w:sz="4" w:space="0" w:color="7B8BDE"/>
      </w:tblBorders>
    </w:tblPr>
    <w:tcPr>
      <w:vAlign w:val="center"/>
    </w:tcPr>
    <w:tblStylePr w:type="firstRow">
      <w:rPr>
        <w:b w:val="0"/>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val="0"/>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1D7F3"/>
      </w:tcPr>
    </w:tblStylePr>
  </w:style>
  <w:style w:type="paragraph" w:customStyle="1" w:styleId="TabContents">
    <w:name w:val="TabContents"/>
    <w:basedOn w:val="Normal"/>
    <w:next w:val="Normal"/>
    <w:rsid w:val="00B029E1"/>
    <w:pPr>
      <w:keepNext/>
      <w:pageBreakBefore/>
      <w:spacing w:after="320" w:line="240" w:lineRule="auto"/>
    </w:pPr>
    <w:rPr>
      <w:b/>
      <w:sz w:val="36"/>
    </w:rPr>
  </w:style>
  <w:style w:type="paragraph" w:customStyle="1" w:styleId="BlueText">
    <w:name w:val="Blue Text"/>
    <w:basedOn w:val="BodyText"/>
    <w:next w:val="BodyText"/>
    <w:link w:val="BlueTextChar"/>
    <w:uiPriority w:val="1"/>
    <w:rsid w:val="00DF4F6D"/>
    <w:rPr>
      <w:color w:val="7B8BDE"/>
    </w:rPr>
  </w:style>
  <w:style w:type="character" w:customStyle="1" w:styleId="BlueTextChar">
    <w:name w:val="Blue Text Char"/>
    <w:basedOn w:val="BodyTextChar"/>
    <w:link w:val="BlueText"/>
    <w:uiPriority w:val="1"/>
    <w:rsid w:val="00DF4F6D"/>
    <w:rPr>
      <w:rFonts w:ascii="Arial" w:hAnsi="Arial"/>
      <w:color w:val="7B8BDE"/>
      <w:sz w:val="20"/>
      <w:szCs w:val="28"/>
      <w:lang w:val="en-GB"/>
    </w:rPr>
  </w:style>
  <w:style w:type="paragraph" w:customStyle="1" w:styleId="PurpleText">
    <w:name w:val="Purple Text"/>
    <w:basedOn w:val="BodyText"/>
    <w:next w:val="BodyText"/>
    <w:link w:val="PurpleTextChar"/>
    <w:uiPriority w:val="1"/>
    <w:rsid w:val="00DF4F6D"/>
    <w:rPr>
      <w:color w:val="A78EED"/>
    </w:rPr>
  </w:style>
  <w:style w:type="character" w:customStyle="1" w:styleId="PurpleTextChar">
    <w:name w:val="Purple Text Char"/>
    <w:basedOn w:val="BodyTextChar"/>
    <w:link w:val="PurpleText"/>
    <w:uiPriority w:val="1"/>
    <w:rsid w:val="00DF4F6D"/>
    <w:rPr>
      <w:rFonts w:ascii="Arial" w:hAnsi="Arial"/>
      <w:color w:val="A78EED"/>
      <w:sz w:val="20"/>
      <w:szCs w:val="28"/>
      <w:lang w:val="en-GB"/>
    </w:rPr>
  </w:style>
  <w:style w:type="character" w:styleId="CommentReference">
    <w:name w:val="annotation reference"/>
    <w:basedOn w:val="DefaultParagraphFont"/>
    <w:uiPriority w:val="99"/>
    <w:semiHidden/>
    <w:unhideWhenUsed/>
    <w:rsid w:val="00BF02A3"/>
    <w:rPr>
      <w:sz w:val="16"/>
      <w:szCs w:val="16"/>
    </w:rPr>
  </w:style>
  <w:style w:type="paragraph" w:styleId="CommentText">
    <w:name w:val="annotation text"/>
    <w:basedOn w:val="Normal"/>
    <w:link w:val="CommentTextChar"/>
    <w:uiPriority w:val="99"/>
    <w:unhideWhenUsed/>
    <w:rsid w:val="00BF02A3"/>
    <w:pPr>
      <w:spacing w:line="240" w:lineRule="auto"/>
    </w:pPr>
  </w:style>
  <w:style w:type="character" w:customStyle="1" w:styleId="CommentTextChar">
    <w:name w:val="Comment Text Char"/>
    <w:basedOn w:val="DefaultParagraphFont"/>
    <w:link w:val="CommentText"/>
    <w:uiPriority w:val="99"/>
    <w:rsid w:val="00BF02A3"/>
    <w:rPr>
      <w:rFonts w:ascii="Arial" w:hAnsi="Arial"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BF02A3"/>
    <w:rPr>
      <w:b/>
      <w:bCs/>
    </w:rPr>
  </w:style>
  <w:style w:type="character" w:customStyle="1" w:styleId="CommentSubjectChar">
    <w:name w:val="Comment Subject Char"/>
    <w:basedOn w:val="CommentTextChar"/>
    <w:link w:val="CommentSubject"/>
    <w:uiPriority w:val="99"/>
    <w:semiHidden/>
    <w:rsid w:val="00BF02A3"/>
    <w:rPr>
      <w:rFonts w:ascii="Arial" w:hAnsi="Arial" w:cs="Times New Roman"/>
      <w:b/>
      <w:bCs/>
      <w:sz w:val="20"/>
      <w:szCs w:val="20"/>
      <w:lang w:val="en-GB"/>
    </w:rPr>
  </w:style>
  <w:style w:type="paragraph" w:styleId="HTMLPreformatted">
    <w:name w:val="HTML Preformatted"/>
    <w:basedOn w:val="Normal"/>
    <w:link w:val="HTMLPreformattedChar"/>
    <w:uiPriority w:val="99"/>
    <w:semiHidden/>
    <w:unhideWhenUsed/>
    <w:rsid w:val="001C7DB7"/>
    <w:pPr>
      <w:spacing w:line="240" w:lineRule="auto"/>
    </w:pPr>
    <w:rPr>
      <w:rFonts w:ascii="Consolas" w:hAnsi="Consolas"/>
    </w:rPr>
  </w:style>
  <w:style w:type="character" w:customStyle="1" w:styleId="HTMLPreformattedChar">
    <w:name w:val="HTML Preformatted Char"/>
    <w:basedOn w:val="DefaultParagraphFont"/>
    <w:link w:val="HTMLPreformatted"/>
    <w:uiPriority w:val="99"/>
    <w:semiHidden/>
    <w:rsid w:val="001C7DB7"/>
    <w:rPr>
      <w:rFonts w:ascii="Consolas" w:hAnsi="Consolas" w:cs="Times New Roman"/>
      <w:sz w:val="20"/>
      <w:szCs w:val="20"/>
      <w:lang w:val="en-GB"/>
    </w:rPr>
  </w:style>
  <w:style w:type="paragraph" w:styleId="BalloonText">
    <w:name w:val="Balloon Text"/>
    <w:basedOn w:val="Normal"/>
    <w:link w:val="BalloonTextChar"/>
    <w:uiPriority w:val="99"/>
    <w:semiHidden/>
    <w:unhideWhenUsed/>
    <w:rsid w:val="008E20E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20EC"/>
    <w:rPr>
      <w:rFonts w:ascii="Segoe UI" w:hAnsi="Segoe UI" w:cs="Segoe UI"/>
      <w:sz w:val="18"/>
      <w:szCs w:val="18"/>
      <w:lang w:val="en-GB"/>
    </w:rPr>
  </w:style>
  <w:style w:type="character" w:styleId="FootnoteReference">
    <w:name w:val="footnote reference"/>
    <w:basedOn w:val="DefaultParagraphFont"/>
    <w:uiPriority w:val="99"/>
    <w:semiHidden/>
    <w:unhideWhenUsed/>
    <w:rsid w:val="00275E6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837033">
      <w:bodyDiv w:val="1"/>
      <w:marLeft w:val="0"/>
      <w:marRight w:val="0"/>
      <w:marTop w:val="0"/>
      <w:marBottom w:val="0"/>
      <w:divBdr>
        <w:top w:val="none" w:sz="0" w:space="0" w:color="auto"/>
        <w:left w:val="none" w:sz="0" w:space="0" w:color="auto"/>
        <w:bottom w:val="none" w:sz="0" w:space="0" w:color="auto"/>
        <w:right w:val="none" w:sz="0" w:space="0" w:color="auto"/>
      </w:divBdr>
    </w:div>
    <w:div w:id="260574858">
      <w:bodyDiv w:val="1"/>
      <w:marLeft w:val="0"/>
      <w:marRight w:val="0"/>
      <w:marTop w:val="0"/>
      <w:marBottom w:val="0"/>
      <w:divBdr>
        <w:top w:val="none" w:sz="0" w:space="0" w:color="auto"/>
        <w:left w:val="none" w:sz="0" w:space="0" w:color="auto"/>
        <w:bottom w:val="none" w:sz="0" w:space="0" w:color="auto"/>
        <w:right w:val="none" w:sz="0" w:space="0" w:color="auto"/>
      </w:divBdr>
    </w:div>
    <w:div w:id="901519663">
      <w:bodyDiv w:val="1"/>
      <w:marLeft w:val="0"/>
      <w:marRight w:val="0"/>
      <w:marTop w:val="0"/>
      <w:marBottom w:val="0"/>
      <w:divBdr>
        <w:top w:val="none" w:sz="0" w:space="0" w:color="auto"/>
        <w:left w:val="none" w:sz="0" w:space="0" w:color="auto"/>
        <w:bottom w:val="none" w:sz="0" w:space="0" w:color="auto"/>
        <w:right w:val="none" w:sz="0" w:space="0" w:color="auto"/>
      </w:divBdr>
    </w:div>
    <w:div w:id="1943299703">
      <w:bodyDiv w:val="1"/>
      <w:marLeft w:val="0"/>
      <w:marRight w:val="0"/>
      <w:marTop w:val="0"/>
      <w:marBottom w:val="0"/>
      <w:divBdr>
        <w:top w:val="none" w:sz="0" w:space="0" w:color="auto"/>
        <w:left w:val="none" w:sz="0" w:space="0" w:color="auto"/>
        <w:bottom w:val="none" w:sz="0" w:space="0" w:color="auto"/>
        <w:right w:val="none" w:sz="0" w:space="0" w:color="auto"/>
      </w:divBdr>
    </w:div>
    <w:div w:id="204814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yperlink" Target="https://www.publicdomainpictures.net/en/view-image.php?image=41943&amp;picture=green-leaves-and-branches" TargetMode="External"/><Relationship Id="rId39" Type="http://schemas.openxmlformats.org/officeDocument/2006/relationships/fontTable" Target="fontTable.xml"/><Relationship Id="rId21" Type="http://schemas.openxmlformats.org/officeDocument/2006/relationships/hyperlink" Target="https://en.wikipedia.org/wiki/User:Chrschn" TargetMode="External"/><Relationship Id="rId34" Type="http://schemas.openxmlformats.org/officeDocument/2006/relationships/hyperlink" Target="https://www.istockphoto.com/photo/rowan-berry-against-white-background-gm1167754833-322159095"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10.png"/><Relationship Id="rId29" Type="http://schemas.openxmlformats.org/officeDocument/2006/relationships/hyperlink" Target="https://www.mdpi.com/2220-9964/7/2/45/htm" TargetMode="External"/><Relationship Id="Rbd910e5baa42448f"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sketchfab.com/3d-models/free-tree-bark-texture-tileable-photoscan-2c4a6eefb1564e9e8f133e2a74b794fc" TargetMode="External"/><Relationship Id="rId32" Type="http://schemas.openxmlformats.org/officeDocument/2006/relationships/hyperlink" Target="https://en.wikipedia.org/wiki/Normal_mapping" TargetMode="External"/><Relationship Id="rId37" Type="http://schemas.openxmlformats.org/officeDocument/2006/relationships/hyperlink" Target="https://en.wikipedia.org/wiki/Displacement_mapping" TargetMode="Externa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https://cdn1.epicgames.com/ue/product/Screenshot/TreeBarkMaterialss01-1920x1080-d78ce1bd68c62b9c90358515e1f9edd5.jpg?resize=1&amp;w=1920" TargetMode="External"/><Relationship Id="rId28" Type="http://schemas.openxmlformats.org/officeDocument/2006/relationships/hyperlink" Target="https://www.textures.com/browse/3d-scans-atlas/114563" TargetMode="External"/><Relationship Id="rId36" Type="http://schemas.openxmlformats.org/officeDocument/2006/relationships/hyperlink" Target="https://potter1992.wordpress.com/games-development-unit-1/year-one/unit-78/making-other-props/" TargetMode="Externa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13.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svg"/><Relationship Id="rId22" Type="http://schemas.openxmlformats.org/officeDocument/2006/relationships/image" Target="media/image11.jpeg"/><Relationship Id="rId27" Type="http://schemas.openxmlformats.org/officeDocument/2006/relationships/hyperlink" Target="https://www.thegrove3d.com/twigs/paper-birch/" TargetMode="External"/><Relationship Id="rId30" Type="http://schemas.openxmlformats.org/officeDocument/2006/relationships/hyperlink" Target="https://www.unrealengine.com/marketplace/en-US/product/procedural-biomes" TargetMode="External"/><Relationship Id="rId35" Type="http://schemas.openxmlformats.org/officeDocument/2006/relationships/hyperlink" Target="https://www.youtube.com/watch?v=iKTKO8nwF2Q"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image" Target="media/image7.jpeg"/><Relationship Id="rId25" Type="http://schemas.openxmlformats.org/officeDocument/2006/relationships/image" Target="media/image12.jpeg"/><Relationship Id="rId33" Type="http://schemas.openxmlformats.org/officeDocument/2006/relationships/hyperlink" Target="http://cyberbridge.mcb.harvard.edu/math_2.html" TargetMode="External"/><Relationship Id="rId38" Type="http://schemas.openxmlformats.org/officeDocument/2006/relationships/image" Target="media/image14.png"/></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openxmlformats.org/officeDocument/2006/relationships/image" Target="media/image6.tmp"/><Relationship Id="rId1" Type="http://schemas.openxmlformats.org/officeDocument/2006/relationships/image" Target="media/image5.png"/></Relationships>
</file>

<file path=word/_rels/footnotes.xml.rels><?xml version="1.0" encoding="UTF-8" standalone="yes"?>
<Relationships xmlns="http://schemas.openxmlformats.org/package/2006/relationships"><Relationship Id="rId1" Type="http://schemas.openxmlformats.org/officeDocument/2006/relationships/hyperlink" Target="https://worldoffloweringplants.com/deciduous-plan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intra.ttu.ee\home\eefabr\Documents\FinEst%20Centre%20visual%20tools\FinEst%20Centre%20word%20and%20powerpoint%20template\FinEst%20Centre%20Simple%20Word%20ENG%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7f52128-f02d-41fd-b8ad-5e99c814b7a4" xsi:nil="true"/>
    <lcf76f155ced4ddcb4097134ff3c332f xmlns="bad4ced1-1384-4ca2-ad79-09c7ae9d79b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545112391FEED459F7AB8EDDA52846B" ma:contentTypeVersion="16" ma:contentTypeDescription="Create a new document." ma:contentTypeScope="" ma:versionID="85f1c526f244051b0b4f9100b7c96820">
  <xsd:schema xmlns:xsd="http://www.w3.org/2001/XMLSchema" xmlns:xs="http://www.w3.org/2001/XMLSchema" xmlns:p="http://schemas.microsoft.com/office/2006/metadata/properties" xmlns:ns2="bad4ced1-1384-4ca2-ad79-09c7ae9d79b7" xmlns:ns3="47f52128-f02d-41fd-b8ad-5e99c814b7a4" targetNamespace="http://schemas.microsoft.com/office/2006/metadata/properties" ma:root="true" ma:fieldsID="11767247ac8d82e16fe912741ce38e5f" ns2:_="" ns3:_="">
    <xsd:import namespace="bad4ced1-1384-4ca2-ad79-09c7ae9d79b7"/>
    <xsd:import namespace="47f52128-f02d-41fd-b8ad-5e99c814b7a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4ced1-1384-4ca2-ad79-09c7ae9d79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e5263c0-7114-47d3-8603-0e3ef132c9e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7f52128-f02d-41fd-b8ad-5e99c814b7a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31c11db-2ce2-4ea6-8df2-331bb29b2897}" ma:internalName="TaxCatchAll" ma:showField="CatchAllData" ma:web="47f52128-f02d-41fd-b8ad-5e99c814b7a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AC2167-7513-4439-BFA7-FA9AA4D08107}">
  <ds:schemaRefs>
    <ds:schemaRef ds:uri="http://purl.org/dc/elements/1.1/"/>
    <ds:schemaRef ds:uri="http://purl.org/dc/dcmitype/"/>
    <ds:schemaRef ds:uri="http://schemas.microsoft.com/office/2006/documentManagement/types"/>
    <ds:schemaRef ds:uri="http://purl.org/dc/terms/"/>
    <ds:schemaRef ds:uri="http://schemas.openxmlformats.org/package/2006/metadata/core-properties"/>
    <ds:schemaRef ds:uri="bad4ced1-1384-4ca2-ad79-09c7ae9d79b7"/>
    <ds:schemaRef ds:uri="47f52128-f02d-41fd-b8ad-5e99c814b7a4"/>
    <ds:schemaRef ds:uri="http://schemas.microsoft.com/office/infopath/2007/PartnerControl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EAF7D03A-9167-4D24-BE20-7A6EBA077599}">
  <ds:schemaRefs>
    <ds:schemaRef ds:uri="http://schemas.microsoft.com/sharepoint/v3/contenttype/forms"/>
  </ds:schemaRefs>
</ds:datastoreItem>
</file>

<file path=customXml/itemProps3.xml><?xml version="1.0" encoding="utf-8"?>
<ds:datastoreItem xmlns:ds="http://schemas.openxmlformats.org/officeDocument/2006/customXml" ds:itemID="{D912D680-08C2-4D4E-B924-8FCE88388A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d4ced1-1384-4ca2-ad79-09c7ae9d79b7"/>
    <ds:schemaRef ds:uri="47f52128-f02d-41fd-b8ad-5e99c814b7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41137CB-1997-42DE-8ED4-72F75C6F2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FinEst Centre Simple Word ENG template.dotx</Template>
  <TotalTime>786</TotalTime>
  <Pages>14</Pages>
  <Words>4187</Words>
  <Characters>23867</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Eeva Henna Helena Fabritius</dc:creator>
  <cp:keywords/>
  <dc:description/>
  <cp:lastModifiedBy>Eeva Henna Helena Fabritius</cp:lastModifiedBy>
  <cp:revision>763</cp:revision>
  <cp:lastPrinted>2023-06-01T11:16:00Z</cp:lastPrinted>
  <dcterms:created xsi:type="dcterms:W3CDTF">2022-05-04T07:46:00Z</dcterms:created>
  <dcterms:modified xsi:type="dcterms:W3CDTF">2023-06-01T11:16:00Z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0x0101000545112391FEED459F7AB8EDDA52846B</vt:lpwstr>
  </property>
  <property fmtid="{D5CDD505-2E9C-101B-9397-08002B2CF9AE}" pid="3" name="MediaServiceImageTags">
    <vt:lpwstr/>
  </property>
</Properties>
</file>